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36" w:rsidRDefault="00C16E36" w:rsidP="00C16E36">
      <w:pPr>
        <w:pStyle w:val="Default"/>
        <w:rPr>
          <w:rFonts w:cstheme="minorBidi"/>
          <w:color w:val="auto"/>
        </w:rPr>
      </w:pPr>
      <w:r>
        <w:t xml:space="preserve"> </w:t>
      </w:r>
    </w:p>
    <w:p w:rsidR="00C16E36" w:rsidRDefault="00C16E36" w:rsidP="00C16E3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Ward </w:t>
      </w:r>
      <w:r w:rsidR="00BE38C0">
        <w:rPr>
          <w:rFonts w:ascii="Times New Roman" w:hAnsi="Times New Roman" w:cs="Times New Roman"/>
          <w:b/>
          <w:bCs/>
          <w:color w:val="auto"/>
          <w:sz w:val="23"/>
          <w:szCs w:val="23"/>
        </w:rPr>
        <w:t>4</w:t>
      </w:r>
      <w:r>
        <w:rPr>
          <w:rFonts w:ascii="Times New Roman" w:hAnsi="Times New Roman" w:cs="Times New Roman"/>
          <w:b/>
          <w:bCs/>
          <w:color w:val="auto"/>
          <w:sz w:val="23"/>
          <w:szCs w:val="23"/>
        </w:rPr>
        <w:t xml:space="preserve"> Short-term Family Housing </w:t>
      </w:r>
      <w:r w:rsidR="00D82D70">
        <w:rPr>
          <w:rFonts w:ascii="Times New Roman" w:hAnsi="Times New Roman" w:cs="Times New Roman"/>
          <w:b/>
          <w:bCs/>
          <w:color w:val="auto"/>
          <w:sz w:val="23"/>
          <w:szCs w:val="23"/>
        </w:rPr>
        <w:t xml:space="preserve">– </w:t>
      </w:r>
      <w:r w:rsidR="00C86335">
        <w:rPr>
          <w:rFonts w:ascii="Times New Roman" w:hAnsi="Times New Roman" w:cs="Times New Roman"/>
          <w:b/>
          <w:bCs/>
          <w:color w:val="auto"/>
          <w:sz w:val="23"/>
          <w:szCs w:val="23"/>
        </w:rPr>
        <w:t>Advisory Team</w:t>
      </w:r>
      <w:r w:rsidR="00D82D70">
        <w:rPr>
          <w:rFonts w:ascii="Times New Roman" w:hAnsi="Times New Roman" w:cs="Times New Roman"/>
          <w:b/>
          <w:bCs/>
          <w:color w:val="auto"/>
          <w:sz w:val="23"/>
          <w:szCs w:val="23"/>
        </w:rPr>
        <w:t xml:space="preserve"> Meeting</w:t>
      </w:r>
    </w:p>
    <w:p w:rsidR="00955ECD" w:rsidRDefault="00955ECD" w:rsidP="00C16E36">
      <w:pPr>
        <w:pStyle w:val="Default"/>
        <w:jc w:val="center"/>
        <w:rPr>
          <w:rFonts w:ascii="Times New Roman" w:hAnsi="Times New Roman" w:cs="Times New Roman"/>
          <w:color w:val="auto"/>
          <w:sz w:val="23"/>
          <w:szCs w:val="23"/>
        </w:rPr>
      </w:pPr>
    </w:p>
    <w:p w:rsidR="00C16E36" w:rsidRPr="00C16E36" w:rsidRDefault="00C16E36" w:rsidP="00C16E36">
      <w:pPr>
        <w:pStyle w:val="Default"/>
        <w:tabs>
          <w:tab w:val="left" w:pos="4320"/>
        </w:tabs>
        <w:ind w:left="1440" w:firstLine="720"/>
        <w:rPr>
          <w:rFonts w:ascii="Times New Roman" w:hAnsi="Times New Roman" w:cs="Times New Roman"/>
          <w:color w:val="auto"/>
          <w:sz w:val="23"/>
          <w:szCs w:val="23"/>
        </w:rPr>
      </w:pPr>
      <w:r w:rsidRPr="00C16E36">
        <w:rPr>
          <w:rFonts w:ascii="Times New Roman" w:hAnsi="Times New Roman" w:cs="Times New Roman"/>
          <w:color w:val="auto"/>
          <w:sz w:val="23"/>
          <w:szCs w:val="23"/>
        </w:rPr>
        <w:t xml:space="preserve">DATE: </w:t>
      </w:r>
      <w:r>
        <w:rPr>
          <w:rFonts w:ascii="Times New Roman" w:hAnsi="Times New Roman" w:cs="Times New Roman"/>
          <w:color w:val="auto"/>
          <w:sz w:val="23"/>
          <w:szCs w:val="23"/>
        </w:rPr>
        <w:tab/>
      </w:r>
      <w:r w:rsidR="00BE38C0">
        <w:rPr>
          <w:rFonts w:ascii="Times New Roman" w:hAnsi="Times New Roman" w:cs="Times New Roman"/>
          <w:color w:val="auto"/>
          <w:sz w:val="23"/>
          <w:szCs w:val="23"/>
        </w:rPr>
        <w:t>Thurs</w:t>
      </w:r>
      <w:r w:rsidR="00C86335">
        <w:rPr>
          <w:rFonts w:ascii="Times New Roman" w:hAnsi="Times New Roman" w:cs="Times New Roman"/>
          <w:color w:val="auto"/>
          <w:sz w:val="23"/>
          <w:szCs w:val="23"/>
        </w:rPr>
        <w:t xml:space="preserve">day, March </w:t>
      </w:r>
      <w:r w:rsidR="00BE38C0">
        <w:rPr>
          <w:rFonts w:ascii="Times New Roman" w:hAnsi="Times New Roman" w:cs="Times New Roman"/>
          <w:color w:val="auto"/>
          <w:sz w:val="23"/>
          <w:szCs w:val="23"/>
        </w:rPr>
        <w:t>9</w:t>
      </w:r>
      <w:r w:rsidR="00D82D70">
        <w:rPr>
          <w:rFonts w:ascii="Times New Roman" w:hAnsi="Times New Roman" w:cs="Times New Roman"/>
          <w:color w:val="auto"/>
          <w:sz w:val="23"/>
          <w:szCs w:val="23"/>
        </w:rPr>
        <w:t>, 2017</w:t>
      </w:r>
      <w:r w:rsidRPr="00C16E36">
        <w:rPr>
          <w:rFonts w:ascii="Times New Roman" w:hAnsi="Times New Roman" w:cs="Times New Roman"/>
          <w:color w:val="auto"/>
          <w:sz w:val="23"/>
          <w:szCs w:val="23"/>
        </w:rPr>
        <w:t xml:space="preserve"> </w:t>
      </w:r>
    </w:p>
    <w:p w:rsidR="00D82D70" w:rsidRDefault="00C16E36" w:rsidP="00D82D70">
      <w:pPr>
        <w:pStyle w:val="Default"/>
        <w:tabs>
          <w:tab w:val="left" w:pos="4320"/>
        </w:tabs>
        <w:ind w:left="1440" w:firstLine="720"/>
        <w:rPr>
          <w:rFonts w:ascii="Times New Roman" w:hAnsi="Times New Roman" w:cs="Times New Roman"/>
          <w:color w:val="auto"/>
          <w:sz w:val="23"/>
          <w:szCs w:val="23"/>
        </w:rPr>
      </w:pPr>
      <w:r w:rsidRPr="00C16E36">
        <w:rPr>
          <w:rFonts w:ascii="Times New Roman" w:hAnsi="Times New Roman" w:cs="Times New Roman"/>
          <w:color w:val="auto"/>
          <w:sz w:val="23"/>
          <w:szCs w:val="23"/>
        </w:rPr>
        <w:t xml:space="preserve">LOCATION: </w:t>
      </w:r>
      <w:r>
        <w:rPr>
          <w:rFonts w:ascii="Times New Roman" w:hAnsi="Times New Roman" w:cs="Times New Roman"/>
          <w:color w:val="auto"/>
          <w:sz w:val="23"/>
          <w:szCs w:val="23"/>
        </w:rPr>
        <w:tab/>
      </w:r>
      <w:r w:rsidR="00BE38C0">
        <w:rPr>
          <w:rFonts w:ascii="Times New Roman" w:hAnsi="Times New Roman" w:cs="Times New Roman"/>
          <w:color w:val="auto"/>
          <w:sz w:val="23"/>
          <w:szCs w:val="23"/>
        </w:rPr>
        <w:t xml:space="preserve">Emery Heights Community Center </w:t>
      </w:r>
    </w:p>
    <w:p w:rsidR="00F35ADC" w:rsidRDefault="00D82D70" w:rsidP="00D82D70">
      <w:pPr>
        <w:pStyle w:val="Default"/>
        <w:tabs>
          <w:tab w:val="left" w:pos="4320"/>
        </w:tabs>
        <w:ind w:left="1440" w:firstLine="720"/>
        <w:rPr>
          <w:rFonts w:ascii="Times New Roman" w:hAnsi="Times New Roman" w:cs="Times New Roman"/>
          <w:color w:val="auto"/>
          <w:sz w:val="23"/>
          <w:szCs w:val="23"/>
        </w:rPr>
      </w:pPr>
      <w:r>
        <w:rPr>
          <w:rFonts w:ascii="Times New Roman" w:hAnsi="Times New Roman" w:cs="Times New Roman"/>
          <w:color w:val="auto"/>
          <w:sz w:val="23"/>
          <w:szCs w:val="23"/>
        </w:rPr>
        <w:tab/>
      </w:r>
      <w:r w:rsidR="00BE38C0" w:rsidRPr="00BE38C0">
        <w:rPr>
          <w:rFonts w:ascii="Times New Roman" w:hAnsi="Times New Roman" w:cs="Times New Roman"/>
          <w:color w:val="auto"/>
          <w:sz w:val="23"/>
          <w:szCs w:val="23"/>
        </w:rPr>
        <w:t>5701 Georgia Ave., NW</w:t>
      </w:r>
      <w:r w:rsidR="00C86335">
        <w:rPr>
          <w:rFonts w:ascii="Times New Roman" w:hAnsi="Times New Roman" w:cs="Times New Roman"/>
          <w:color w:val="auto"/>
          <w:sz w:val="23"/>
          <w:szCs w:val="23"/>
        </w:rPr>
        <w:t>-2</w:t>
      </w:r>
      <w:r w:rsidR="00C86335" w:rsidRPr="00C86335">
        <w:rPr>
          <w:rFonts w:ascii="Times New Roman" w:hAnsi="Times New Roman" w:cs="Times New Roman"/>
          <w:color w:val="auto"/>
          <w:sz w:val="23"/>
          <w:szCs w:val="23"/>
          <w:vertAlign w:val="superscript"/>
        </w:rPr>
        <w:t>nd</w:t>
      </w:r>
      <w:r w:rsidR="00C86335">
        <w:rPr>
          <w:rFonts w:ascii="Times New Roman" w:hAnsi="Times New Roman" w:cs="Times New Roman"/>
          <w:color w:val="auto"/>
          <w:sz w:val="23"/>
          <w:szCs w:val="23"/>
        </w:rPr>
        <w:t xml:space="preserve"> Floor</w:t>
      </w:r>
      <w:r w:rsidR="00C16E36">
        <w:rPr>
          <w:rFonts w:ascii="Times New Roman" w:hAnsi="Times New Roman" w:cs="Times New Roman"/>
          <w:color w:val="auto"/>
          <w:sz w:val="23"/>
          <w:szCs w:val="23"/>
        </w:rPr>
        <w:tab/>
      </w:r>
    </w:p>
    <w:p w:rsidR="00C16E36" w:rsidRPr="00C16E36" w:rsidRDefault="00F35ADC" w:rsidP="00C16E36">
      <w:pPr>
        <w:pStyle w:val="Default"/>
        <w:tabs>
          <w:tab w:val="left" w:pos="2160"/>
          <w:tab w:val="left" w:pos="4320"/>
        </w:tabs>
        <w:rPr>
          <w:rFonts w:ascii="Times New Roman" w:hAnsi="Times New Roman" w:cs="Times New Roman"/>
          <w:color w:val="auto"/>
          <w:sz w:val="23"/>
          <w:szCs w:val="23"/>
        </w:rPr>
      </w:pPr>
      <w:r>
        <w:rPr>
          <w:rFonts w:ascii="Times New Roman" w:hAnsi="Times New Roman" w:cs="Times New Roman"/>
          <w:color w:val="auto"/>
          <w:sz w:val="23"/>
          <w:szCs w:val="23"/>
        </w:rPr>
        <w:tab/>
      </w:r>
      <w:r w:rsidR="00C16E36" w:rsidRPr="00C16E36">
        <w:rPr>
          <w:rFonts w:ascii="Times New Roman" w:hAnsi="Times New Roman" w:cs="Times New Roman"/>
          <w:color w:val="auto"/>
          <w:sz w:val="23"/>
          <w:szCs w:val="23"/>
        </w:rPr>
        <w:t xml:space="preserve">TIME: </w:t>
      </w:r>
      <w:r w:rsidR="00C16E36">
        <w:rPr>
          <w:rFonts w:ascii="Times New Roman" w:hAnsi="Times New Roman" w:cs="Times New Roman"/>
          <w:color w:val="auto"/>
          <w:sz w:val="23"/>
          <w:szCs w:val="23"/>
        </w:rPr>
        <w:tab/>
      </w:r>
      <w:r w:rsidR="00BE38C0">
        <w:rPr>
          <w:rFonts w:ascii="Times New Roman" w:hAnsi="Times New Roman" w:cs="Times New Roman"/>
          <w:color w:val="auto"/>
          <w:sz w:val="23"/>
          <w:szCs w:val="23"/>
        </w:rPr>
        <w:t>7:00pm – 8:3</w:t>
      </w:r>
      <w:r>
        <w:rPr>
          <w:rFonts w:ascii="Times New Roman" w:hAnsi="Times New Roman" w:cs="Times New Roman"/>
          <w:color w:val="auto"/>
          <w:sz w:val="23"/>
          <w:szCs w:val="23"/>
        </w:rPr>
        <w:t>0</w:t>
      </w:r>
      <w:r w:rsidR="00C16E36" w:rsidRPr="00C16E36">
        <w:rPr>
          <w:rFonts w:ascii="Times New Roman" w:hAnsi="Times New Roman" w:cs="Times New Roman"/>
          <w:color w:val="auto"/>
          <w:sz w:val="23"/>
          <w:szCs w:val="23"/>
        </w:rPr>
        <w:t xml:space="preserve">pm </w:t>
      </w:r>
    </w:p>
    <w:p w:rsidR="00F94E3B" w:rsidRDefault="00F94E3B" w:rsidP="00C16E36">
      <w:pPr>
        <w:pStyle w:val="Default"/>
        <w:rPr>
          <w:rFonts w:ascii="Times New Roman" w:hAnsi="Times New Roman" w:cs="Times New Roman"/>
          <w:b/>
          <w:bCs/>
          <w:color w:val="auto"/>
          <w:sz w:val="23"/>
          <w:szCs w:val="23"/>
        </w:rPr>
      </w:pPr>
    </w:p>
    <w:p w:rsidR="00893BE5" w:rsidRDefault="00893BE5" w:rsidP="00893BE5">
      <w:pPr>
        <w:jc w:val="center"/>
        <w:rPr>
          <w:rFonts w:ascii="Times New Roman" w:hAnsi="Times New Roman"/>
          <w:b/>
          <w:sz w:val="22"/>
          <w:szCs w:val="22"/>
        </w:rPr>
      </w:pPr>
      <w:r w:rsidRPr="005D7F93">
        <w:rPr>
          <w:rFonts w:ascii="Times New Roman" w:hAnsi="Times New Roman"/>
          <w:b/>
          <w:sz w:val="22"/>
          <w:szCs w:val="22"/>
        </w:rPr>
        <w:t xml:space="preserve">Ward </w:t>
      </w:r>
      <w:r w:rsidR="00BE38C0">
        <w:rPr>
          <w:rFonts w:ascii="Times New Roman" w:hAnsi="Times New Roman"/>
          <w:b/>
          <w:sz w:val="22"/>
          <w:szCs w:val="22"/>
        </w:rPr>
        <w:t>4</w:t>
      </w:r>
      <w:r w:rsidRPr="005D7F93">
        <w:rPr>
          <w:rFonts w:ascii="Times New Roman" w:hAnsi="Times New Roman"/>
          <w:b/>
          <w:sz w:val="22"/>
          <w:szCs w:val="22"/>
        </w:rPr>
        <w:t xml:space="preserve"> Advisory Team Members </w:t>
      </w:r>
    </w:p>
    <w:p w:rsidR="00B76E0F" w:rsidRPr="005D7F93" w:rsidRDefault="00B76E0F" w:rsidP="00893BE5">
      <w:pPr>
        <w:jc w:val="center"/>
        <w:rPr>
          <w:rFonts w:ascii="Times New Roman" w:hAnsi="Times New Roman"/>
          <w:b/>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77"/>
        <w:gridCol w:w="2624"/>
        <w:gridCol w:w="3574"/>
        <w:gridCol w:w="1469"/>
      </w:tblGrid>
      <w:tr w:rsidR="00893BE5" w:rsidRPr="005D7F93" w:rsidTr="00933120">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Name</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Inviting Organization</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Affiliations</w:t>
            </w:r>
          </w:p>
        </w:tc>
        <w:tc>
          <w:tcPr>
            <w:tcW w:w="1469" w:type="dxa"/>
            <w:tcBorders>
              <w:top w:val="single" w:sz="6" w:space="0" w:color="000000"/>
              <w:left w:val="single" w:sz="6" w:space="0" w:color="CCCCCC"/>
              <w:bottom w:val="single" w:sz="6" w:space="0" w:color="000000"/>
              <w:right w:val="single" w:sz="6" w:space="0" w:color="000000"/>
            </w:tcBorders>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Attendance</w:t>
            </w:r>
          </w:p>
        </w:tc>
      </w:tr>
      <w:tr w:rsidR="00BE38C0" w:rsidRPr="005D7F93" w:rsidTr="00BE38C0">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Lisa Colbert</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ANC 4D</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Chairperson ANC 4D, SMD 4D03 Commissioner (re-elected 1/3/17); Team Co-Chair</w:t>
            </w:r>
          </w:p>
        </w:tc>
        <w:tc>
          <w:tcPr>
            <w:tcW w:w="1469" w:type="dxa"/>
            <w:tcBorders>
              <w:top w:val="single" w:sz="6" w:space="0" w:color="000000"/>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Renée L. Bowser</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ANC 4D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Commissioner, 4D02 (re-elected 1/3/17)</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 xml:space="preserve">Maryann Stinson </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ANC 4D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Principal, Truesdell Education Campus (PS-8)</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BE38C0" w:rsidRPr="00AC5D5F" w:rsidRDefault="00BE38C0" w:rsidP="00933120">
            <w:pPr>
              <w:jc w:val="center"/>
              <w:rPr>
                <w:rFonts w:ascii="Times New Roman" w:eastAsia="Times New Roman" w:hAnsi="Times New Roman"/>
                <w:color w:val="000000"/>
                <w:sz w:val="22"/>
                <w:szCs w:val="22"/>
              </w:rPr>
            </w:pPr>
            <w:r w:rsidRPr="00AC5D5F">
              <w:rPr>
                <w:rFonts w:ascii="Times New Roman" w:eastAsia="Times New Roman" w:hAnsi="Times New Roman"/>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 xml:space="preserve">Ronald Austin </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ANC 4D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Community Member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BE38C0" w:rsidRPr="00AC5D5F" w:rsidRDefault="00BE38C0" w:rsidP="00BE38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P</w:t>
            </w:r>
            <w:r w:rsidRPr="00AC5D5F">
              <w:rPr>
                <w:rFonts w:ascii="Times New Roman" w:eastAsia="Times New Roman" w:hAnsi="Times New Roman"/>
                <w:color w:val="000000"/>
                <w:sz w:val="22"/>
                <w:szCs w:val="22"/>
              </w:rPr>
              <w:t>resent</w:t>
            </w:r>
          </w:p>
        </w:tc>
      </w:tr>
      <w:tr w:rsidR="00BE38C0"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 xml:space="preserve">David </w:t>
            </w:r>
            <w:proofErr w:type="spellStart"/>
            <w:r w:rsidRPr="004223CF">
              <w:rPr>
                <w:rFonts w:ascii="Arial" w:eastAsia="Times New Roman" w:hAnsi="Arial" w:cs="Arial"/>
                <w:color w:val="000000"/>
                <w:sz w:val="20"/>
                <w:szCs w:val="20"/>
              </w:rPr>
              <w:t>Dzidzienyo</w:t>
            </w:r>
            <w:proofErr w:type="spellEnd"/>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ANC 4D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Community Member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BE38C0" w:rsidRPr="00AC5D5F" w:rsidRDefault="00BE38C0" w:rsidP="00933120">
            <w:pPr>
              <w:jc w:val="center"/>
              <w:rPr>
                <w:rFonts w:ascii="Times New Roman" w:eastAsia="Times New Roman" w:hAnsi="Times New Roman"/>
                <w:color w:val="000000"/>
                <w:sz w:val="22"/>
                <w:szCs w:val="22"/>
              </w:rPr>
            </w:pPr>
            <w:r w:rsidRPr="00AC5D5F">
              <w:rPr>
                <w:rFonts w:ascii="Times New Roman" w:eastAsia="Times New Roman" w:hAnsi="Times New Roman"/>
                <w:color w:val="000000"/>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Danielle Parsons Smith</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 Citizens Association</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Park/Kennedy Street communities</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Lois Cooper</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 Citizens Association</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Park/Kennedy Street communities</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Tiffani Nichole Johnson</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 Citizens Association</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Brightwood Park/Kennedy Street communities</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BE38C0">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proofErr w:type="spellStart"/>
            <w:r w:rsidRPr="004223CF">
              <w:rPr>
                <w:rFonts w:ascii="Arial" w:eastAsia="Times New Roman" w:hAnsi="Arial" w:cs="Arial"/>
                <w:color w:val="000000"/>
                <w:sz w:val="20"/>
                <w:szCs w:val="20"/>
              </w:rPr>
              <w:t>Temi</w:t>
            </w:r>
            <w:proofErr w:type="spellEnd"/>
            <w:r w:rsidRPr="004223CF">
              <w:rPr>
                <w:rFonts w:ascii="Arial" w:eastAsia="Times New Roman" w:hAnsi="Arial" w:cs="Arial"/>
                <w:color w:val="000000"/>
                <w:sz w:val="20"/>
                <w:szCs w:val="20"/>
              </w:rPr>
              <w:t xml:space="preserve"> Bennett</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Councilmember's Staff</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Pr>
                <w:rFonts w:ascii="Arial" w:eastAsia="Times New Roman" w:hAnsi="Arial" w:cs="Arial"/>
                <w:sz w:val="20"/>
                <w:szCs w:val="20"/>
              </w:rPr>
              <w:t>DC Council</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BE38C0">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Brandon Todd</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 xml:space="preserve">Councilmember </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Pr>
                <w:rFonts w:ascii="Arial" w:eastAsia="Times New Roman" w:hAnsi="Arial" w:cs="Arial"/>
                <w:sz w:val="20"/>
                <w:szCs w:val="20"/>
              </w:rPr>
              <w:t>DC Council</w:t>
            </w:r>
          </w:p>
        </w:tc>
        <w:tc>
          <w:tcPr>
            <w:tcW w:w="1469" w:type="dxa"/>
            <w:tcBorders>
              <w:top w:val="single" w:sz="6" w:space="0" w:color="CCCCCC"/>
              <w:left w:val="single" w:sz="6" w:space="0" w:color="CCCCCC"/>
              <w:bottom w:val="single" w:sz="6" w:space="0" w:color="000000"/>
              <w:right w:val="single" w:sz="6" w:space="0" w:color="000000"/>
            </w:tcBorders>
            <w:vAlign w:val="bottom"/>
          </w:tcPr>
          <w:p w:rsidR="00BE38C0" w:rsidRPr="00AC5D5F" w:rsidRDefault="00BE38C0" w:rsidP="00933120">
            <w:pPr>
              <w:jc w:val="center"/>
              <w:rPr>
                <w:rFonts w:ascii="Times New Roman" w:eastAsia="Times New Roman" w:hAnsi="Times New Roman"/>
                <w:sz w:val="22"/>
                <w:szCs w:val="22"/>
              </w:rPr>
            </w:pPr>
            <w:r w:rsidRPr="00AC5D5F">
              <w:rPr>
                <w:rFonts w:ascii="Times New Roman" w:eastAsia="Times New Roman" w:hAnsi="Times New Roman"/>
                <w:sz w:val="22"/>
                <w:szCs w:val="22"/>
              </w:rPr>
              <w:t>Present</w:t>
            </w:r>
          </w:p>
        </w:tc>
      </w:tr>
      <w:tr w:rsidR="00BE38C0"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Phillip McAuley</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Mayor's Office of Community Relations &amp; Services</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Ward 4 Outreach &amp; Services Specialist (Ward 4 MOCR)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BE38C0" w:rsidRPr="00AC5D5F" w:rsidRDefault="00FE4C90" w:rsidP="00BE38C0">
            <w:pPr>
              <w:jc w:val="center"/>
              <w:rPr>
                <w:rFonts w:ascii="Times New Roman" w:eastAsia="Times New Roman" w:hAnsi="Times New Roman"/>
                <w:sz w:val="22"/>
                <w:szCs w:val="22"/>
              </w:rPr>
            </w:pPr>
            <w:r>
              <w:rPr>
                <w:rFonts w:ascii="Times New Roman" w:eastAsia="Times New Roman" w:hAnsi="Times New Roman"/>
                <w:sz w:val="22"/>
                <w:szCs w:val="22"/>
              </w:rPr>
              <w:t>Present</w:t>
            </w:r>
          </w:p>
        </w:tc>
      </w:tr>
      <w:tr w:rsidR="00BE38C0"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Jasmin Benab</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Mayor's Office of Community Relations &amp; Services</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Ward 4 Outreach &amp; Services Specialist (Ward 4 MOCR)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BE38C0" w:rsidRPr="005D7F93" w:rsidRDefault="00BE38C0" w:rsidP="00933120">
            <w:pPr>
              <w:jc w:val="center"/>
              <w:rPr>
                <w:rFonts w:ascii="Times New Roman" w:eastAsia="Times New Roman" w:hAnsi="Times New Roman"/>
                <w:sz w:val="22"/>
                <w:szCs w:val="22"/>
              </w:rPr>
            </w:pPr>
            <w:r w:rsidRPr="005D7F93">
              <w:rPr>
                <w:rFonts w:ascii="Times New Roman" w:eastAsia="Times New Roman" w:hAnsi="Times New Roman"/>
                <w:sz w:val="22"/>
                <w:szCs w:val="22"/>
              </w:rPr>
              <w:t>Present</w:t>
            </w:r>
          </w:p>
        </w:tc>
      </w:tr>
      <w:tr w:rsidR="00BE38C0" w:rsidRPr="005D7F93" w:rsidTr="00BE38C0">
        <w:trPr>
          <w:trHeight w:val="315"/>
        </w:trPr>
        <w:tc>
          <w:tcPr>
            <w:tcW w:w="1677"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 xml:space="preserve">Dr. </w:t>
            </w:r>
            <w:r>
              <w:rPr>
                <w:rFonts w:ascii="Arial" w:eastAsia="Times New Roman" w:hAnsi="Arial" w:cs="Arial"/>
                <w:color w:val="000000"/>
                <w:sz w:val="20"/>
                <w:szCs w:val="20"/>
              </w:rPr>
              <w:t xml:space="preserve">Bill </w:t>
            </w:r>
            <w:r w:rsidRPr="004223CF">
              <w:rPr>
                <w:rFonts w:ascii="Arial" w:eastAsia="Times New Roman" w:hAnsi="Arial" w:cs="Arial"/>
                <w:color w:val="000000"/>
                <w:sz w:val="20"/>
                <w:szCs w:val="20"/>
              </w:rPr>
              <w:t>Hasson</w:t>
            </w:r>
          </w:p>
        </w:tc>
        <w:tc>
          <w:tcPr>
            <w:tcW w:w="262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 xml:space="preserve">Councilmember’s Invite </w:t>
            </w:r>
          </w:p>
        </w:tc>
        <w:tc>
          <w:tcPr>
            <w:tcW w:w="357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Pr>
                <w:rFonts w:ascii="Arial" w:eastAsia="Times New Roman" w:hAnsi="Arial" w:cs="Arial"/>
                <w:sz w:val="20"/>
                <w:szCs w:val="20"/>
              </w:rPr>
              <w:t>Community Member</w:t>
            </w:r>
          </w:p>
        </w:tc>
        <w:tc>
          <w:tcPr>
            <w:tcW w:w="1469" w:type="dxa"/>
            <w:tcBorders>
              <w:top w:val="single" w:sz="6" w:space="0" w:color="CCCCCC"/>
              <w:left w:val="single" w:sz="6" w:space="0" w:color="CCCCCC"/>
              <w:bottom w:val="single" w:sz="4" w:space="0" w:color="auto"/>
              <w:right w:val="single" w:sz="6" w:space="0" w:color="000000"/>
            </w:tcBorders>
            <w:vAlign w:val="bottom"/>
          </w:tcPr>
          <w:p w:rsidR="00BE38C0" w:rsidRPr="005D7F93" w:rsidRDefault="00BE38C0" w:rsidP="00933120">
            <w:pPr>
              <w:jc w:val="center"/>
              <w:rPr>
                <w:rFonts w:ascii="Times New Roman" w:eastAsia="Times New Roman" w:hAnsi="Times New Roman"/>
                <w:sz w:val="22"/>
                <w:szCs w:val="22"/>
              </w:rPr>
            </w:pPr>
            <w:r w:rsidRPr="005D7F93">
              <w:rPr>
                <w:rFonts w:ascii="Times New Roman" w:eastAsia="Times New Roman" w:hAnsi="Times New Roman"/>
                <w:sz w:val="22"/>
                <w:szCs w:val="22"/>
              </w:rPr>
              <w:t>Present</w:t>
            </w:r>
          </w:p>
        </w:tc>
      </w:tr>
      <w:tr w:rsidR="00BE38C0"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t xml:space="preserve">Schroeder </w:t>
            </w:r>
            <w:proofErr w:type="spellStart"/>
            <w:r w:rsidRPr="004223CF">
              <w:rPr>
                <w:rFonts w:ascii="Arial" w:eastAsia="Times New Roman" w:hAnsi="Arial" w:cs="Arial"/>
                <w:color w:val="000000"/>
                <w:sz w:val="20"/>
                <w:szCs w:val="20"/>
              </w:rPr>
              <w:t>Stribling</w:t>
            </w:r>
            <w:proofErr w:type="spellEnd"/>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Interagency Council on Homelessness (ICH)</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N Street Village, Executive Director</w:t>
            </w:r>
          </w:p>
        </w:tc>
        <w:tc>
          <w:tcPr>
            <w:tcW w:w="1469" w:type="dxa"/>
            <w:tcBorders>
              <w:top w:val="single" w:sz="4" w:space="0" w:color="auto"/>
              <w:left w:val="single" w:sz="4" w:space="0" w:color="auto"/>
              <w:bottom w:val="single" w:sz="4" w:space="0" w:color="auto"/>
              <w:right w:val="single" w:sz="4" w:space="0" w:color="auto"/>
            </w:tcBorders>
            <w:vAlign w:val="bottom"/>
          </w:tcPr>
          <w:p w:rsidR="00BE38C0" w:rsidRPr="005D7F93" w:rsidRDefault="00BE38C0" w:rsidP="00933120">
            <w:pPr>
              <w:jc w:val="center"/>
              <w:rPr>
                <w:rFonts w:ascii="Times New Roman" w:eastAsia="Times New Roman" w:hAnsi="Times New Roman"/>
                <w:sz w:val="22"/>
                <w:szCs w:val="22"/>
              </w:rPr>
            </w:pPr>
            <w:r w:rsidRPr="005D7F93">
              <w:rPr>
                <w:rFonts w:ascii="Times New Roman" w:eastAsia="Times New Roman" w:hAnsi="Times New Roman"/>
                <w:sz w:val="22"/>
                <w:szCs w:val="22"/>
              </w:rPr>
              <w:t>Present</w:t>
            </w:r>
          </w:p>
        </w:tc>
      </w:tr>
      <w:tr w:rsidR="00BE38C0"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Brenda Donald</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Administration</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Director, Child and Family Services Agency; Team Co-Chair</w:t>
            </w:r>
          </w:p>
        </w:tc>
        <w:tc>
          <w:tcPr>
            <w:tcW w:w="1469" w:type="dxa"/>
            <w:tcBorders>
              <w:top w:val="single" w:sz="4" w:space="0" w:color="auto"/>
              <w:left w:val="single" w:sz="4" w:space="0" w:color="auto"/>
              <w:bottom w:val="single" w:sz="4" w:space="0" w:color="auto"/>
              <w:right w:val="single" w:sz="4" w:space="0" w:color="auto"/>
            </w:tcBorders>
            <w:vAlign w:val="bottom"/>
          </w:tcPr>
          <w:p w:rsidR="00BE38C0" w:rsidRPr="005D7F93" w:rsidRDefault="00BE38C0" w:rsidP="00933120">
            <w:pPr>
              <w:jc w:val="center"/>
              <w:rPr>
                <w:rFonts w:ascii="Times New Roman" w:eastAsia="Times New Roman" w:hAnsi="Times New Roman"/>
                <w:color w:val="000000"/>
                <w:sz w:val="22"/>
                <w:szCs w:val="22"/>
              </w:rPr>
            </w:pPr>
            <w:r w:rsidRPr="005D7F93">
              <w:rPr>
                <w:rFonts w:ascii="Times New Roman" w:eastAsia="Times New Roman" w:hAnsi="Times New Roman"/>
                <w:color w:val="000000"/>
                <w:sz w:val="22"/>
                <w:szCs w:val="22"/>
              </w:rPr>
              <w:t>Present</w:t>
            </w:r>
          </w:p>
        </w:tc>
      </w:tr>
      <w:tr w:rsidR="00BE38C0"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Wanda Sherrod</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 xml:space="preserve">Department of General </w:t>
            </w:r>
            <w:r w:rsidRPr="004223CF">
              <w:rPr>
                <w:rFonts w:ascii="Arial" w:eastAsia="Times New Roman" w:hAnsi="Arial" w:cs="Arial"/>
                <w:sz w:val="20"/>
                <w:szCs w:val="20"/>
              </w:rPr>
              <w:lastRenderedPageBreak/>
              <w:t>Services (DGS)</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lastRenderedPageBreak/>
              <w:t xml:space="preserve">Program Manager: Health and Human </w:t>
            </w:r>
            <w:r w:rsidRPr="004223CF">
              <w:rPr>
                <w:rFonts w:ascii="Arial" w:eastAsia="Times New Roman" w:hAnsi="Arial" w:cs="Arial"/>
                <w:sz w:val="20"/>
                <w:szCs w:val="20"/>
              </w:rPr>
              <w:lastRenderedPageBreak/>
              <w:t xml:space="preserve">Services Cluster; Project Manager </w:t>
            </w:r>
          </w:p>
        </w:tc>
        <w:tc>
          <w:tcPr>
            <w:tcW w:w="1469" w:type="dxa"/>
            <w:tcBorders>
              <w:top w:val="single" w:sz="4" w:space="0" w:color="auto"/>
              <w:left w:val="single" w:sz="4" w:space="0" w:color="auto"/>
              <w:bottom w:val="single" w:sz="4" w:space="0" w:color="auto"/>
              <w:right w:val="single" w:sz="4" w:space="0" w:color="auto"/>
            </w:tcBorders>
            <w:vAlign w:val="bottom"/>
          </w:tcPr>
          <w:p w:rsidR="00BE38C0" w:rsidRPr="005D7F93" w:rsidRDefault="00BE38C0" w:rsidP="00933120">
            <w:pPr>
              <w:jc w:val="center"/>
              <w:rPr>
                <w:rFonts w:ascii="Times New Roman" w:eastAsia="Times New Roman" w:hAnsi="Times New Roman"/>
                <w:sz w:val="22"/>
                <w:szCs w:val="22"/>
              </w:rPr>
            </w:pPr>
            <w:r w:rsidRPr="005D7F93">
              <w:rPr>
                <w:rFonts w:ascii="Times New Roman" w:eastAsia="Times New Roman" w:hAnsi="Times New Roman"/>
                <w:sz w:val="22"/>
                <w:szCs w:val="22"/>
              </w:rPr>
              <w:lastRenderedPageBreak/>
              <w:t>Present</w:t>
            </w:r>
          </w:p>
        </w:tc>
      </w:tr>
      <w:tr w:rsidR="00BE38C0"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4223CF" w:rsidRDefault="00BE38C0" w:rsidP="00877019">
            <w:pPr>
              <w:rPr>
                <w:rFonts w:ascii="Arial" w:eastAsia="Times New Roman" w:hAnsi="Arial" w:cs="Arial"/>
                <w:color w:val="000000"/>
                <w:sz w:val="20"/>
                <w:szCs w:val="20"/>
              </w:rPr>
            </w:pPr>
            <w:r w:rsidRPr="004223CF">
              <w:rPr>
                <w:rFonts w:ascii="Arial" w:eastAsia="Times New Roman" w:hAnsi="Arial" w:cs="Arial"/>
                <w:color w:val="000000"/>
                <w:sz w:val="20"/>
                <w:szCs w:val="20"/>
              </w:rPr>
              <w:lastRenderedPageBreak/>
              <w:t>Jenna Cevasco</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Department of Human Services (DHS)</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4223CF" w:rsidRDefault="00BE38C0" w:rsidP="00877019">
            <w:pPr>
              <w:rPr>
                <w:rFonts w:ascii="Arial" w:eastAsia="Times New Roman" w:hAnsi="Arial" w:cs="Arial"/>
                <w:sz w:val="20"/>
                <w:szCs w:val="20"/>
              </w:rPr>
            </w:pPr>
            <w:r w:rsidRPr="004223CF">
              <w:rPr>
                <w:rFonts w:ascii="Arial" w:eastAsia="Times New Roman" w:hAnsi="Arial" w:cs="Arial"/>
                <w:sz w:val="20"/>
                <w:szCs w:val="20"/>
              </w:rPr>
              <w:t>Interim Chief of Staff, DHS</w:t>
            </w:r>
          </w:p>
        </w:tc>
        <w:tc>
          <w:tcPr>
            <w:tcW w:w="1469" w:type="dxa"/>
            <w:tcBorders>
              <w:top w:val="single" w:sz="4" w:space="0" w:color="auto"/>
              <w:left w:val="single" w:sz="4" w:space="0" w:color="auto"/>
              <w:bottom w:val="single" w:sz="4" w:space="0" w:color="auto"/>
              <w:right w:val="single" w:sz="4" w:space="0" w:color="auto"/>
            </w:tcBorders>
            <w:vAlign w:val="bottom"/>
          </w:tcPr>
          <w:p w:rsidR="00BE38C0" w:rsidRPr="005D7F93" w:rsidRDefault="00BE38C0" w:rsidP="00933120">
            <w:pPr>
              <w:jc w:val="center"/>
              <w:rPr>
                <w:rFonts w:ascii="Times New Roman" w:eastAsia="Times New Roman" w:hAnsi="Times New Roman"/>
                <w:sz w:val="22"/>
                <w:szCs w:val="22"/>
              </w:rPr>
            </w:pPr>
            <w:r>
              <w:rPr>
                <w:rFonts w:ascii="Times New Roman" w:eastAsia="Times New Roman" w:hAnsi="Times New Roman"/>
                <w:sz w:val="22"/>
                <w:szCs w:val="22"/>
              </w:rPr>
              <w:t>Present</w:t>
            </w:r>
          </w:p>
        </w:tc>
      </w:tr>
      <w:tr w:rsidR="00BE38C0"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A93FDF" w:rsidRDefault="00BE38C0" w:rsidP="00877019">
            <w:pPr>
              <w:rPr>
                <w:rFonts w:ascii="Arial" w:eastAsia="Times New Roman" w:hAnsi="Arial" w:cs="Arial"/>
                <w:color w:val="000000"/>
                <w:sz w:val="20"/>
                <w:szCs w:val="20"/>
              </w:rPr>
            </w:pPr>
            <w:r w:rsidRPr="00A93FDF">
              <w:rPr>
                <w:rFonts w:ascii="Arial" w:eastAsia="Times New Roman" w:hAnsi="Arial" w:cs="Arial"/>
                <w:color w:val="000000"/>
                <w:sz w:val="20"/>
                <w:szCs w:val="20"/>
              </w:rPr>
              <w:t>Natalee Snider</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A93FDF" w:rsidRDefault="00BE38C0" w:rsidP="00877019">
            <w:pPr>
              <w:rPr>
                <w:rFonts w:ascii="Arial" w:eastAsia="Times New Roman" w:hAnsi="Arial" w:cs="Arial"/>
                <w:sz w:val="20"/>
                <w:szCs w:val="20"/>
              </w:rPr>
            </w:pPr>
            <w:r w:rsidRPr="00A93FDF">
              <w:rPr>
                <w:rFonts w:ascii="Arial" w:eastAsia="Times New Roman" w:hAnsi="Arial" w:cs="Arial"/>
                <w:sz w:val="20"/>
                <w:szCs w:val="20"/>
              </w:rPr>
              <w:t>ANC 4B</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A93FDF" w:rsidRDefault="00BE38C0" w:rsidP="00877019">
            <w:pPr>
              <w:rPr>
                <w:rFonts w:ascii="Arial" w:eastAsia="Times New Roman" w:hAnsi="Arial" w:cs="Arial"/>
                <w:sz w:val="20"/>
                <w:szCs w:val="20"/>
              </w:rPr>
            </w:pPr>
            <w:r w:rsidRPr="00A93FDF">
              <w:rPr>
                <w:rFonts w:ascii="Arial" w:eastAsia="Times New Roman" w:hAnsi="Arial" w:cs="Arial"/>
                <w:sz w:val="20"/>
                <w:szCs w:val="20"/>
              </w:rPr>
              <w:t>ANC 4B06 Commissioner</w:t>
            </w:r>
          </w:p>
        </w:tc>
        <w:tc>
          <w:tcPr>
            <w:tcW w:w="1469" w:type="dxa"/>
            <w:tcBorders>
              <w:top w:val="single" w:sz="4" w:space="0" w:color="auto"/>
              <w:left w:val="single" w:sz="4" w:space="0" w:color="auto"/>
              <w:bottom w:val="single" w:sz="4" w:space="0" w:color="auto"/>
              <w:right w:val="single" w:sz="4" w:space="0" w:color="auto"/>
            </w:tcBorders>
            <w:vAlign w:val="bottom"/>
          </w:tcPr>
          <w:p w:rsidR="00BE38C0" w:rsidRPr="005D7F93" w:rsidRDefault="00BE38C0" w:rsidP="00933120">
            <w:pPr>
              <w:jc w:val="center"/>
              <w:rPr>
                <w:rFonts w:ascii="Times New Roman" w:eastAsia="Times New Roman" w:hAnsi="Times New Roman"/>
                <w:sz w:val="22"/>
                <w:szCs w:val="22"/>
              </w:rPr>
            </w:pPr>
            <w:r>
              <w:rPr>
                <w:rFonts w:ascii="Times New Roman" w:eastAsia="Times New Roman" w:hAnsi="Times New Roman"/>
                <w:sz w:val="22"/>
                <w:szCs w:val="22"/>
              </w:rPr>
              <w:t>Present</w:t>
            </w:r>
          </w:p>
        </w:tc>
      </w:tr>
    </w:tbl>
    <w:p w:rsidR="00893BE5" w:rsidRPr="005D7F93" w:rsidRDefault="00893BE5" w:rsidP="00893BE5">
      <w:pPr>
        <w:rPr>
          <w:rFonts w:ascii="Times New Roman" w:hAnsi="Times New Roman"/>
          <w:b/>
          <w:sz w:val="22"/>
          <w:szCs w:val="22"/>
        </w:rPr>
      </w:pPr>
    </w:p>
    <w:p w:rsidR="00893BE5" w:rsidRPr="005D7F93" w:rsidRDefault="00893BE5" w:rsidP="00893BE5">
      <w:pPr>
        <w:rPr>
          <w:rFonts w:ascii="Times New Roman" w:hAnsi="Times New Roman"/>
          <w:b/>
          <w:sz w:val="22"/>
          <w:szCs w:val="22"/>
        </w:rPr>
      </w:pPr>
      <w:r w:rsidRPr="005D7F93">
        <w:rPr>
          <w:rFonts w:ascii="Times New Roman" w:hAnsi="Times New Roman"/>
          <w:b/>
          <w:sz w:val="22"/>
          <w:szCs w:val="22"/>
        </w:rPr>
        <w:t>Additional Support Staff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51"/>
        <w:gridCol w:w="2714"/>
        <w:gridCol w:w="4985"/>
      </w:tblGrid>
      <w:tr w:rsidR="00893BE5" w:rsidRPr="005D7F93" w:rsidTr="00DB320A">
        <w:trPr>
          <w:trHeight w:val="315"/>
        </w:trPr>
        <w:tc>
          <w:tcPr>
            <w:tcW w:w="1651" w:type="dxa"/>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bottom"/>
          </w:tcPr>
          <w:p w:rsidR="00893BE5" w:rsidRPr="005D7F93" w:rsidRDefault="00BE38C0"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Michael Redmond</w:t>
            </w:r>
          </w:p>
        </w:tc>
        <w:tc>
          <w:tcPr>
            <w:tcW w:w="2714"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93BE5" w:rsidRPr="005D7F93" w:rsidRDefault="00DB320A" w:rsidP="00933120">
            <w:pPr>
              <w:rPr>
                <w:rFonts w:ascii="Times New Roman" w:eastAsia="Times New Roman" w:hAnsi="Times New Roman"/>
                <w:sz w:val="22"/>
                <w:szCs w:val="22"/>
              </w:rPr>
            </w:pPr>
            <w:r>
              <w:rPr>
                <w:rFonts w:ascii="Times New Roman" w:eastAsia="Times New Roman" w:hAnsi="Times New Roman"/>
                <w:sz w:val="22"/>
                <w:szCs w:val="22"/>
              </w:rPr>
              <w:t>ANC 4D</w:t>
            </w:r>
          </w:p>
        </w:tc>
        <w:tc>
          <w:tcPr>
            <w:tcW w:w="498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93BE5" w:rsidRPr="005D7F93" w:rsidRDefault="00DB320A" w:rsidP="003F514E">
            <w:pPr>
              <w:rPr>
                <w:rFonts w:ascii="Times New Roman" w:eastAsia="Times New Roman" w:hAnsi="Times New Roman"/>
                <w:sz w:val="22"/>
                <w:szCs w:val="22"/>
              </w:rPr>
            </w:pPr>
            <w:r>
              <w:rPr>
                <w:rFonts w:ascii="Times New Roman" w:eastAsia="Times New Roman" w:hAnsi="Times New Roman"/>
                <w:sz w:val="22"/>
                <w:szCs w:val="22"/>
              </w:rPr>
              <w:t>Truesdell Education Campus</w:t>
            </w:r>
          </w:p>
        </w:tc>
      </w:tr>
      <w:tr w:rsidR="00247006" w:rsidRPr="005D7F93" w:rsidTr="00DB320A">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247006" w:rsidRDefault="00247006" w:rsidP="00C77403">
            <w:pPr>
              <w:rPr>
                <w:rFonts w:ascii="Times New Roman" w:eastAsia="Times New Roman" w:hAnsi="Times New Roman"/>
                <w:color w:val="000000"/>
                <w:sz w:val="22"/>
                <w:szCs w:val="22"/>
              </w:rPr>
            </w:pPr>
            <w:r>
              <w:rPr>
                <w:rFonts w:ascii="Times New Roman" w:eastAsia="Times New Roman" w:hAnsi="Times New Roman"/>
                <w:color w:val="000000"/>
                <w:sz w:val="22"/>
                <w:szCs w:val="22"/>
              </w:rPr>
              <w:t>Rachel Joseph</w:t>
            </w:r>
          </w:p>
        </w:tc>
        <w:tc>
          <w:tcPr>
            <w:tcW w:w="27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47006" w:rsidRDefault="00247006" w:rsidP="00C77403">
            <w:pPr>
              <w:rPr>
                <w:rFonts w:ascii="Times New Roman" w:eastAsia="Times New Roman" w:hAnsi="Times New Roman"/>
                <w:sz w:val="22"/>
                <w:szCs w:val="22"/>
              </w:rPr>
            </w:pPr>
            <w:r>
              <w:rPr>
                <w:rFonts w:ascii="Times New Roman" w:eastAsia="Times New Roman" w:hAnsi="Times New Roman"/>
                <w:sz w:val="22"/>
                <w:szCs w:val="22"/>
              </w:rPr>
              <w:t>Administration</w:t>
            </w:r>
          </w:p>
        </w:tc>
        <w:tc>
          <w:tcPr>
            <w:tcW w:w="4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47006" w:rsidRDefault="00247006" w:rsidP="00C77403">
            <w:pPr>
              <w:rPr>
                <w:rFonts w:ascii="Times New Roman" w:eastAsia="Times New Roman" w:hAnsi="Times New Roman"/>
                <w:sz w:val="22"/>
                <w:szCs w:val="22"/>
              </w:rPr>
            </w:pPr>
            <w:r>
              <w:rPr>
                <w:rFonts w:ascii="Times New Roman" w:eastAsia="Times New Roman" w:hAnsi="Times New Roman"/>
                <w:sz w:val="22"/>
                <w:szCs w:val="22"/>
              </w:rPr>
              <w:t>Chief of Staff to Director Donald at CFSA</w:t>
            </w:r>
          </w:p>
        </w:tc>
      </w:tr>
      <w:tr w:rsidR="00BE38C0" w:rsidRPr="005D7F93" w:rsidTr="00DB320A">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5D7F93" w:rsidRDefault="00BE38C0" w:rsidP="00C77403">
            <w:pPr>
              <w:rPr>
                <w:rFonts w:ascii="Times New Roman" w:eastAsia="Times New Roman" w:hAnsi="Times New Roman"/>
                <w:color w:val="000000"/>
                <w:sz w:val="22"/>
                <w:szCs w:val="22"/>
              </w:rPr>
            </w:pPr>
            <w:r>
              <w:rPr>
                <w:rFonts w:ascii="Times New Roman" w:eastAsia="Times New Roman" w:hAnsi="Times New Roman"/>
                <w:color w:val="000000"/>
                <w:sz w:val="22"/>
                <w:szCs w:val="22"/>
              </w:rPr>
              <w:t>Sakina Thompson</w:t>
            </w:r>
          </w:p>
        </w:tc>
        <w:tc>
          <w:tcPr>
            <w:tcW w:w="27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C77403">
            <w:pPr>
              <w:rPr>
                <w:rFonts w:ascii="Times New Roman" w:eastAsia="Times New Roman" w:hAnsi="Times New Roman"/>
                <w:sz w:val="22"/>
                <w:szCs w:val="22"/>
              </w:rPr>
            </w:pPr>
            <w:r>
              <w:rPr>
                <w:rFonts w:ascii="Times New Roman" w:eastAsia="Times New Roman" w:hAnsi="Times New Roman"/>
                <w:sz w:val="22"/>
                <w:szCs w:val="22"/>
              </w:rPr>
              <w:t>Office of the Deputy Mayor for Health &amp; Human Services</w:t>
            </w:r>
          </w:p>
        </w:tc>
        <w:tc>
          <w:tcPr>
            <w:tcW w:w="4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C77403">
            <w:pPr>
              <w:rPr>
                <w:rFonts w:ascii="Times New Roman" w:eastAsia="Times New Roman" w:hAnsi="Times New Roman"/>
                <w:sz w:val="22"/>
                <w:szCs w:val="22"/>
              </w:rPr>
            </w:pPr>
            <w:r>
              <w:rPr>
                <w:rFonts w:ascii="Times New Roman" w:eastAsia="Times New Roman" w:hAnsi="Times New Roman"/>
                <w:sz w:val="22"/>
                <w:szCs w:val="22"/>
              </w:rPr>
              <w:t>Senior Policy Advisor</w:t>
            </w:r>
          </w:p>
        </w:tc>
      </w:tr>
      <w:tr w:rsidR="00BE38C0" w:rsidRPr="005D7F93" w:rsidTr="00DB320A">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5D7F93" w:rsidRDefault="00BE38C0"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Sean </w:t>
            </w:r>
            <w:proofErr w:type="spellStart"/>
            <w:r>
              <w:rPr>
                <w:rFonts w:ascii="Times New Roman" w:eastAsia="Times New Roman" w:hAnsi="Times New Roman"/>
                <w:color w:val="000000"/>
                <w:sz w:val="22"/>
                <w:szCs w:val="22"/>
              </w:rPr>
              <w:t>Pichon</w:t>
            </w:r>
            <w:proofErr w:type="spellEnd"/>
          </w:p>
        </w:tc>
        <w:tc>
          <w:tcPr>
            <w:tcW w:w="27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933120">
            <w:pPr>
              <w:rPr>
                <w:rFonts w:ascii="Times New Roman" w:eastAsia="Times New Roman" w:hAnsi="Times New Roman"/>
                <w:sz w:val="22"/>
                <w:szCs w:val="22"/>
              </w:rPr>
            </w:pPr>
            <w:r>
              <w:rPr>
                <w:rFonts w:ascii="Times New Roman" w:eastAsia="Times New Roman" w:hAnsi="Times New Roman"/>
                <w:sz w:val="22"/>
                <w:szCs w:val="22"/>
              </w:rPr>
              <w:t>DGS</w:t>
            </w:r>
          </w:p>
        </w:tc>
        <w:tc>
          <w:tcPr>
            <w:tcW w:w="4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933120">
            <w:pPr>
              <w:rPr>
                <w:rFonts w:ascii="Times New Roman" w:eastAsia="Times New Roman" w:hAnsi="Times New Roman"/>
                <w:sz w:val="22"/>
                <w:szCs w:val="22"/>
              </w:rPr>
            </w:pPr>
            <w:r>
              <w:rPr>
                <w:rFonts w:ascii="Times New Roman" w:eastAsia="Times New Roman" w:hAnsi="Times New Roman"/>
                <w:sz w:val="22"/>
                <w:szCs w:val="22"/>
              </w:rPr>
              <w:t>Architect for Ward 4 STFH project</w:t>
            </w:r>
          </w:p>
        </w:tc>
      </w:tr>
      <w:tr w:rsidR="00BE38C0" w:rsidRPr="005D7F93" w:rsidTr="00DB320A">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5D7F93" w:rsidRDefault="00BE38C0"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Agyei Hargrove</w:t>
            </w:r>
          </w:p>
        </w:tc>
        <w:tc>
          <w:tcPr>
            <w:tcW w:w="27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893BE5">
            <w:pPr>
              <w:rPr>
                <w:rFonts w:ascii="Times New Roman" w:eastAsia="Times New Roman" w:hAnsi="Times New Roman"/>
                <w:sz w:val="22"/>
                <w:szCs w:val="22"/>
              </w:rPr>
            </w:pPr>
            <w:r>
              <w:rPr>
                <w:rFonts w:ascii="Times New Roman" w:eastAsia="Times New Roman" w:hAnsi="Times New Roman"/>
                <w:sz w:val="22"/>
                <w:szCs w:val="22"/>
              </w:rPr>
              <w:t xml:space="preserve">DGS </w:t>
            </w:r>
          </w:p>
        </w:tc>
        <w:tc>
          <w:tcPr>
            <w:tcW w:w="4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BE38C0" w:rsidP="00933120">
            <w:pPr>
              <w:rPr>
                <w:rFonts w:ascii="Times New Roman" w:eastAsia="Times New Roman" w:hAnsi="Times New Roman"/>
                <w:sz w:val="22"/>
                <w:szCs w:val="22"/>
              </w:rPr>
            </w:pPr>
            <w:r>
              <w:rPr>
                <w:rFonts w:ascii="Times New Roman" w:eastAsia="Times New Roman" w:hAnsi="Times New Roman"/>
                <w:sz w:val="22"/>
                <w:szCs w:val="22"/>
              </w:rPr>
              <w:t xml:space="preserve">Project Manager </w:t>
            </w:r>
          </w:p>
        </w:tc>
      </w:tr>
      <w:tr w:rsidR="00BE38C0" w:rsidRPr="005D7F93" w:rsidTr="00DB320A">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E38C0" w:rsidRPr="005D7F93" w:rsidRDefault="00247006"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Jazmyne Lomax</w:t>
            </w:r>
          </w:p>
        </w:tc>
        <w:tc>
          <w:tcPr>
            <w:tcW w:w="27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247006" w:rsidP="00933120">
            <w:pPr>
              <w:rPr>
                <w:rFonts w:ascii="Times New Roman" w:eastAsia="Times New Roman" w:hAnsi="Times New Roman"/>
                <w:sz w:val="22"/>
                <w:szCs w:val="22"/>
              </w:rPr>
            </w:pPr>
            <w:r>
              <w:rPr>
                <w:rFonts w:ascii="Times New Roman" w:eastAsia="Times New Roman" w:hAnsi="Times New Roman"/>
                <w:sz w:val="22"/>
                <w:szCs w:val="22"/>
              </w:rPr>
              <w:t>Community</w:t>
            </w:r>
          </w:p>
        </w:tc>
        <w:tc>
          <w:tcPr>
            <w:tcW w:w="4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38C0" w:rsidRPr="005D7F93" w:rsidRDefault="00247006" w:rsidP="00893BE5">
            <w:pPr>
              <w:rPr>
                <w:rFonts w:ascii="Times New Roman" w:eastAsia="Times New Roman" w:hAnsi="Times New Roman"/>
                <w:sz w:val="22"/>
                <w:szCs w:val="22"/>
              </w:rPr>
            </w:pPr>
            <w:r>
              <w:rPr>
                <w:rFonts w:ascii="Times New Roman" w:eastAsia="Times New Roman" w:hAnsi="Times New Roman"/>
                <w:sz w:val="22"/>
                <w:szCs w:val="22"/>
              </w:rPr>
              <w:t>Community member</w:t>
            </w:r>
          </w:p>
        </w:tc>
      </w:tr>
    </w:tbl>
    <w:p w:rsidR="00955ECD" w:rsidRPr="005D7F93" w:rsidRDefault="00955ECD" w:rsidP="00C16E36">
      <w:pPr>
        <w:pStyle w:val="Default"/>
        <w:rPr>
          <w:rFonts w:ascii="Times New Roman" w:hAnsi="Times New Roman" w:cs="Times New Roman"/>
          <w:b/>
          <w:bCs/>
          <w:color w:val="auto"/>
          <w:sz w:val="22"/>
          <w:szCs w:val="22"/>
        </w:rPr>
      </w:pPr>
    </w:p>
    <w:p w:rsidR="004460D0" w:rsidRDefault="004460D0" w:rsidP="00955ECD">
      <w:pPr>
        <w:pStyle w:val="Default"/>
        <w:jc w:val="center"/>
        <w:rPr>
          <w:rFonts w:ascii="Times New Roman" w:hAnsi="Times New Roman" w:cs="Times New Roman"/>
          <w:b/>
          <w:bCs/>
          <w:color w:val="auto"/>
          <w:sz w:val="22"/>
          <w:szCs w:val="22"/>
        </w:rPr>
      </w:pPr>
    </w:p>
    <w:p w:rsidR="00C16E36" w:rsidRPr="005D7F93" w:rsidRDefault="00C16E36" w:rsidP="00955ECD">
      <w:pPr>
        <w:pStyle w:val="Default"/>
        <w:jc w:val="center"/>
        <w:rPr>
          <w:rFonts w:ascii="Times New Roman" w:hAnsi="Times New Roman" w:cs="Times New Roman"/>
          <w:b/>
          <w:bCs/>
          <w:color w:val="auto"/>
          <w:sz w:val="22"/>
          <w:szCs w:val="22"/>
        </w:rPr>
      </w:pPr>
      <w:r w:rsidRPr="005D7F93">
        <w:rPr>
          <w:rFonts w:ascii="Times New Roman" w:hAnsi="Times New Roman" w:cs="Times New Roman"/>
          <w:b/>
          <w:bCs/>
          <w:color w:val="auto"/>
          <w:sz w:val="22"/>
          <w:szCs w:val="22"/>
        </w:rPr>
        <w:t>AGENDA</w:t>
      </w:r>
    </w:p>
    <w:p w:rsidR="00955ECD" w:rsidRPr="00472DEF" w:rsidRDefault="00955ECD" w:rsidP="00AE68AB">
      <w:pPr>
        <w:pStyle w:val="Default"/>
        <w:rPr>
          <w:rFonts w:ascii="Times New Roman" w:hAnsi="Times New Roman" w:cs="Times New Roman"/>
          <w:b/>
          <w:color w:val="auto"/>
          <w:sz w:val="23"/>
          <w:szCs w:val="23"/>
        </w:rPr>
      </w:pPr>
    </w:p>
    <w:p w:rsidR="0038370C" w:rsidRPr="00472DEF" w:rsidRDefault="00C16E36" w:rsidP="0076329B">
      <w:pPr>
        <w:pStyle w:val="Default"/>
        <w:numPr>
          <w:ilvl w:val="0"/>
          <w:numId w:val="5"/>
        </w:numPr>
        <w:rPr>
          <w:rFonts w:ascii="Times New Roman" w:hAnsi="Times New Roman" w:cs="Times New Roman"/>
          <w:b/>
          <w:color w:val="auto"/>
          <w:sz w:val="23"/>
          <w:szCs w:val="23"/>
        </w:rPr>
      </w:pPr>
      <w:r w:rsidRPr="00472DEF">
        <w:rPr>
          <w:rFonts w:ascii="Times New Roman" w:hAnsi="Times New Roman" w:cs="Times New Roman"/>
          <w:b/>
          <w:color w:val="auto"/>
          <w:sz w:val="23"/>
          <w:szCs w:val="23"/>
        </w:rPr>
        <w:t xml:space="preserve">Welcome and </w:t>
      </w:r>
      <w:r w:rsidR="00F35ADC" w:rsidRPr="00472DEF">
        <w:rPr>
          <w:rFonts w:ascii="Times New Roman" w:hAnsi="Times New Roman" w:cs="Times New Roman"/>
          <w:b/>
          <w:color w:val="auto"/>
          <w:sz w:val="23"/>
          <w:szCs w:val="23"/>
        </w:rPr>
        <w:t xml:space="preserve">Introductions – </w:t>
      </w:r>
      <w:r w:rsidR="009D1CE0">
        <w:rPr>
          <w:rFonts w:ascii="Times New Roman" w:hAnsi="Times New Roman" w:cs="Times New Roman"/>
          <w:b/>
          <w:color w:val="auto"/>
          <w:sz w:val="23"/>
          <w:szCs w:val="23"/>
        </w:rPr>
        <w:t>Brenda Donald</w:t>
      </w:r>
      <w:r w:rsidR="00F35ADC" w:rsidRPr="00472DEF">
        <w:rPr>
          <w:rFonts w:ascii="Times New Roman" w:hAnsi="Times New Roman" w:cs="Times New Roman"/>
          <w:b/>
          <w:color w:val="auto"/>
          <w:sz w:val="23"/>
          <w:szCs w:val="23"/>
        </w:rPr>
        <w:t xml:space="preserve"> </w:t>
      </w:r>
      <w:r w:rsidRPr="00472DEF">
        <w:rPr>
          <w:rFonts w:ascii="Times New Roman" w:hAnsi="Times New Roman" w:cs="Times New Roman"/>
          <w:b/>
          <w:color w:val="auto"/>
          <w:sz w:val="23"/>
          <w:szCs w:val="23"/>
        </w:rPr>
        <w:t>(</w:t>
      </w:r>
      <w:r w:rsidR="00955ECD" w:rsidRPr="00472DEF">
        <w:rPr>
          <w:rFonts w:ascii="Times New Roman" w:hAnsi="Times New Roman" w:cs="Times New Roman"/>
          <w:b/>
          <w:color w:val="auto"/>
          <w:sz w:val="23"/>
          <w:szCs w:val="23"/>
        </w:rPr>
        <w:t>5</w:t>
      </w:r>
      <w:r w:rsidRPr="00472DEF">
        <w:rPr>
          <w:rFonts w:ascii="Times New Roman" w:hAnsi="Times New Roman" w:cs="Times New Roman"/>
          <w:b/>
          <w:color w:val="auto"/>
          <w:sz w:val="23"/>
          <w:szCs w:val="23"/>
        </w:rPr>
        <w:t xml:space="preserve"> minutes) </w:t>
      </w:r>
    </w:p>
    <w:p w:rsidR="00D16329" w:rsidRDefault="00D16329" w:rsidP="00D16329">
      <w:pPr>
        <w:pStyle w:val="Default"/>
        <w:rPr>
          <w:rFonts w:ascii="Times New Roman" w:hAnsi="Times New Roman" w:cs="Times New Roman"/>
          <w:color w:val="auto"/>
          <w:sz w:val="23"/>
          <w:szCs w:val="23"/>
        </w:rPr>
      </w:pPr>
    </w:p>
    <w:p w:rsidR="00AE68AB" w:rsidRDefault="00EA331F" w:rsidP="00AE68AB">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Director</w:t>
      </w:r>
      <w:r w:rsidR="00D16329">
        <w:rPr>
          <w:rFonts w:ascii="Times New Roman" w:hAnsi="Times New Roman" w:cs="Times New Roman"/>
          <w:color w:val="auto"/>
          <w:sz w:val="23"/>
          <w:szCs w:val="23"/>
        </w:rPr>
        <w:t xml:space="preserve"> </w:t>
      </w:r>
      <w:r w:rsidR="00247006">
        <w:rPr>
          <w:rFonts w:ascii="Times New Roman" w:hAnsi="Times New Roman" w:cs="Times New Roman"/>
          <w:color w:val="auto"/>
          <w:sz w:val="23"/>
          <w:szCs w:val="23"/>
        </w:rPr>
        <w:t xml:space="preserve">Donald thanked the Advisory Team Co-Chair and welcomed the Team members.  Director Donald stated the purpose of the meeting and </w:t>
      </w:r>
      <w:r w:rsidR="00D32DA6">
        <w:rPr>
          <w:rFonts w:ascii="Times New Roman" w:hAnsi="Times New Roman" w:cs="Times New Roman"/>
          <w:color w:val="auto"/>
          <w:sz w:val="23"/>
          <w:szCs w:val="23"/>
        </w:rPr>
        <w:t xml:space="preserve">placed in context </w:t>
      </w:r>
      <w:r w:rsidR="00247006">
        <w:rPr>
          <w:rFonts w:ascii="Times New Roman" w:hAnsi="Times New Roman" w:cs="Times New Roman"/>
          <w:color w:val="auto"/>
          <w:sz w:val="23"/>
          <w:szCs w:val="23"/>
        </w:rPr>
        <w:t>the</w:t>
      </w:r>
      <w:r w:rsidR="00D32DA6">
        <w:rPr>
          <w:rFonts w:ascii="Times New Roman" w:hAnsi="Times New Roman" w:cs="Times New Roman"/>
          <w:color w:val="auto"/>
          <w:sz w:val="23"/>
          <w:szCs w:val="23"/>
        </w:rPr>
        <w:t xml:space="preserve"> Ward 4</w:t>
      </w:r>
      <w:r w:rsidR="00247006">
        <w:rPr>
          <w:rFonts w:ascii="Times New Roman" w:hAnsi="Times New Roman" w:cs="Times New Roman"/>
          <w:color w:val="auto"/>
          <w:sz w:val="23"/>
          <w:szCs w:val="23"/>
        </w:rPr>
        <w:t xml:space="preserve"> Short-term Family Housing </w:t>
      </w:r>
      <w:r w:rsidR="00D32DA6">
        <w:rPr>
          <w:rFonts w:ascii="Times New Roman" w:hAnsi="Times New Roman" w:cs="Times New Roman"/>
          <w:color w:val="auto"/>
          <w:sz w:val="23"/>
          <w:szCs w:val="23"/>
        </w:rPr>
        <w:t xml:space="preserve">(STFH) </w:t>
      </w:r>
      <w:r w:rsidR="00247006">
        <w:rPr>
          <w:rFonts w:ascii="Times New Roman" w:hAnsi="Times New Roman" w:cs="Times New Roman"/>
          <w:color w:val="auto"/>
          <w:sz w:val="23"/>
          <w:szCs w:val="23"/>
        </w:rPr>
        <w:t xml:space="preserve">project within the District’s overall goals to end homelessness in the District and close DC General Family Shelter. </w:t>
      </w:r>
      <w:r w:rsidR="00AE68AB">
        <w:rPr>
          <w:rFonts w:ascii="Times New Roman" w:hAnsi="Times New Roman" w:cs="Times New Roman"/>
          <w:color w:val="auto"/>
          <w:sz w:val="23"/>
          <w:szCs w:val="23"/>
        </w:rPr>
        <w:t xml:space="preserve"> </w:t>
      </w:r>
      <w:r w:rsidR="00247006">
        <w:rPr>
          <w:rFonts w:ascii="Times New Roman" w:hAnsi="Times New Roman" w:cs="Times New Roman"/>
          <w:color w:val="auto"/>
          <w:sz w:val="23"/>
          <w:szCs w:val="23"/>
        </w:rPr>
        <w:t>Finally Director Donald asked each team member to introduce themselves and share why they want to participate in the Advisory Team for Ward 4.</w:t>
      </w:r>
    </w:p>
    <w:p w:rsidR="0076329B" w:rsidRDefault="0076329B" w:rsidP="002D4C16">
      <w:pPr>
        <w:pStyle w:val="Default"/>
        <w:rPr>
          <w:rFonts w:ascii="Times New Roman" w:hAnsi="Times New Roman" w:cs="Times New Roman"/>
          <w:color w:val="auto"/>
          <w:sz w:val="23"/>
          <w:szCs w:val="23"/>
        </w:rPr>
      </w:pPr>
    </w:p>
    <w:p w:rsidR="00AE68AB" w:rsidRPr="00673F59" w:rsidRDefault="009D1CE0" w:rsidP="00AE68AB">
      <w:pPr>
        <w:pStyle w:val="Default"/>
        <w:numPr>
          <w:ilvl w:val="0"/>
          <w:numId w:val="5"/>
        </w:numPr>
        <w:rPr>
          <w:rFonts w:ascii="Times New Roman" w:hAnsi="Times New Roman" w:cs="Times New Roman"/>
          <w:b/>
          <w:color w:val="auto"/>
          <w:sz w:val="23"/>
          <w:szCs w:val="23"/>
        </w:rPr>
      </w:pPr>
      <w:r>
        <w:rPr>
          <w:rFonts w:ascii="Times New Roman" w:hAnsi="Times New Roman" w:cs="Times New Roman"/>
          <w:b/>
          <w:color w:val="auto"/>
          <w:sz w:val="23"/>
          <w:szCs w:val="23"/>
        </w:rPr>
        <w:t>Project Timeline and Project Requirements</w:t>
      </w:r>
      <w:r w:rsidR="00AE68AB" w:rsidRPr="00673F59">
        <w:rPr>
          <w:rFonts w:ascii="Times New Roman" w:hAnsi="Times New Roman" w:cs="Times New Roman"/>
          <w:b/>
          <w:color w:val="auto"/>
          <w:sz w:val="23"/>
          <w:szCs w:val="23"/>
        </w:rPr>
        <w:t>–</w:t>
      </w:r>
      <w:r>
        <w:rPr>
          <w:rFonts w:ascii="Times New Roman" w:hAnsi="Times New Roman" w:cs="Times New Roman"/>
          <w:b/>
          <w:color w:val="auto"/>
          <w:sz w:val="23"/>
          <w:szCs w:val="23"/>
        </w:rPr>
        <w:t>Jenna Cevasco</w:t>
      </w:r>
      <w:r w:rsidR="00AE68AB" w:rsidRPr="00673F59">
        <w:rPr>
          <w:rFonts w:ascii="Times New Roman" w:hAnsi="Times New Roman" w:cs="Times New Roman"/>
          <w:b/>
          <w:color w:val="auto"/>
          <w:sz w:val="23"/>
          <w:szCs w:val="23"/>
        </w:rPr>
        <w:t xml:space="preserve"> (5 minutes)</w:t>
      </w:r>
    </w:p>
    <w:p w:rsidR="00D16329" w:rsidRDefault="00D16329" w:rsidP="00D16329">
      <w:pPr>
        <w:pStyle w:val="Default"/>
        <w:rPr>
          <w:rFonts w:ascii="Times New Roman" w:hAnsi="Times New Roman" w:cs="Times New Roman"/>
          <w:color w:val="auto"/>
          <w:sz w:val="23"/>
          <w:szCs w:val="23"/>
        </w:rPr>
      </w:pPr>
    </w:p>
    <w:p w:rsidR="002D4C16" w:rsidRPr="002D4C16" w:rsidRDefault="00D05C59" w:rsidP="00FC27C9">
      <w:pPr>
        <w:rPr>
          <w:rFonts w:ascii="Times New Roman" w:hAnsi="Times New Roman"/>
          <w:sz w:val="23"/>
          <w:szCs w:val="23"/>
        </w:rPr>
      </w:pPr>
      <w:r>
        <w:rPr>
          <w:rFonts w:ascii="Times New Roman" w:hAnsi="Times New Roman"/>
          <w:sz w:val="23"/>
          <w:szCs w:val="23"/>
        </w:rPr>
        <w:t xml:space="preserve">Jenna Cevasco reviewed the timeline of the Ward 4 </w:t>
      </w:r>
      <w:r w:rsidR="00D32DA6">
        <w:rPr>
          <w:rFonts w:ascii="Times New Roman" w:hAnsi="Times New Roman"/>
          <w:sz w:val="23"/>
          <w:szCs w:val="23"/>
        </w:rPr>
        <w:t xml:space="preserve">STFH project </w:t>
      </w:r>
      <w:r>
        <w:rPr>
          <w:rFonts w:ascii="Times New Roman" w:hAnsi="Times New Roman"/>
          <w:sz w:val="23"/>
          <w:szCs w:val="23"/>
        </w:rPr>
        <w:t>leading up to the date of this meeting</w:t>
      </w:r>
      <w:r w:rsidR="00D32DA6">
        <w:rPr>
          <w:rFonts w:ascii="Times New Roman" w:hAnsi="Times New Roman"/>
          <w:sz w:val="23"/>
          <w:szCs w:val="23"/>
        </w:rPr>
        <w:t>;</w:t>
      </w:r>
      <w:r>
        <w:rPr>
          <w:rFonts w:ascii="Times New Roman" w:hAnsi="Times New Roman"/>
          <w:sz w:val="23"/>
          <w:szCs w:val="23"/>
        </w:rPr>
        <w:t xml:space="preserve"> </w:t>
      </w:r>
      <w:r w:rsidR="00605D1E">
        <w:rPr>
          <w:rFonts w:ascii="Times New Roman" w:hAnsi="Times New Roman"/>
          <w:sz w:val="23"/>
          <w:szCs w:val="23"/>
        </w:rPr>
        <w:t>provided an overview of the timeline moving forward that the Team would discuss more in detail later in the meeting</w:t>
      </w:r>
      <w:r w:rsidR="00D32DA6">
        <w:rPr>
          <w:rFonts w:ascii="Times New Roman" w:hAnsi="Times New Roman"/>
          <w:sz w:val="23"/>
          <w:szCs w:val="23"/>
        </w:rPr>
        <w:t>;</w:t>
      </w:r>
      <w:r w:rsidR="00605D1E">
        <w:rPr>
          <w:rFonts w:ascii="Times New Roman" w:hAnsi="Times New Roman"/>
          <w:sz w:val="23"/>
          <w:szCs w:val="23"/>
        </w:rPr>
        <w:t xml:space="preserve"> provided a high-level overview of</w:t>
      </w:r>
      <w:r w:rsidR="00FC27C9">
        <w:rPr>
          <w:rFonts w:ascii="Times New Roman" w:hAnsi="Times New Roman"/>
          <w:sz w:val="23"/>
          <w:szCs w:val="23"/>
        </w:rPr>
        <w:t xml:space="preserve"> the other STFH projects across the City</w:t>
      </w:r>
      <w:r w:rsidR="00D32DA6">
        <w:rPr>
          <w:rFonts w:ascii="Times New Roman" w:hAnsi="Times New Roman"/>
          <w:sz w:val="23"/>
          <w:szCs w:val="23"/>
        </w:rPr>
        <w:t>;</w:t>
      </w:r>
      <w:r w:rsidR="00FC27C9">
        <w:rPr>
          <w:rFonts w:ascii="Times New Roman" w:hAnsi="Times New Roman"/>
          <w:sz w:val="23"/>
          <w:szCs w:val="23"/>
        </w:rPr>
        <w:t xml:space="preserve"> and </w:t>
      </w:r>
      <w:r w:rsidR="00D32DA6">
        <w:rPr>
          <w:rFonts w:ascii="Times New Roman" w:hAnsi="Times New Roman"/>
          <w:sz w:val="23"/>
          <w:szCs w:val="23"/>
        </w:rPr>
        <w:t xml:space="preserve">reviewed </w:t>
      </w:r>
      <w:r w:rsidR="00FC27C9">
        <w:rPr>
          <w:rFonts w:ascii="Times New Roman" w:hAnsi="Times New Roman"/>
          <w:sz w:val="23"/>
          <w:szCs w:val="23"/>
        </w:rPr>
        <w:t>the program design requirements that apply to all of the projects</w:t>
      </w:r>
      <w:r w:rsidR="002D4C16">
        <w:rPr>
          <w:rFonts w:ascii="Times New Roman" w:hAnsi="Times New Roman"/>
          <w:sz w:val="23"/>
          <w:szCs w:val="23"/>
        </w:rPr>
        <w:t>.</w:t>
      </w:r>
    </w:p>
    <w:p w:rsidR="00AE68AB" w:rsidRPr="00EB6418" w:rsidRDefault="00AE68AB" w:rsidP="00EB6418">
      <w:pPr>
        <w:rPr>
          <w:rFonts w:ascii="Times New Roman" w:hAnsi="Times New Roman"/>
          <w:sz w:val="23"/>
          <w:szCs w:val="23"/>
        </w:rPr>
      </w:pPr>
    </w:p>
    <w:p w:rsidR="00FD3C67" w:rsidRPr="00FD3C67" w:rsidRDefault="00FC27C9" w:rsidP="00FD3C67">
      <w:pPr>
        <w:pStyle w:val="ListParagraph"/>
        <w:numPr>
          <w:ilvl w:val="0"/>
          <w:numId w:val="13"/>
        </w:numPr>
        <w:rPr>
          <w:rFonts w:ascii="Times New Roman" w:eastAsiaTheme="minorHAnsi" w:hAnsi="Times New Roman"/>
          <w:b/>
          <w:sz w:val="23"/>
          <w:szCs w:val="23"/>
        </w:rPr>
      </w:pPr>
      <w:r>
        <w:rPr>
          <w:rFonts w:ascii="Times New Roman" w:eastAsiaTheme="minorHAnsi" w:hAnsi="Times New Roman"/>
          <w:b/>
          <w:sz w:val="23"/>
          <w:szCs w:val="23"/>
        </w:rPr>
        <w:t>Short Presentation on the Ward 4 STFY project at 5505 5</w:t>
      </w:r>
      <w:r w:rsidRPr="00FC27C9">
        <w:rPr>
          <w:rFonts w:ascii="Times New Roman" w:eastAsiaTheme="minorHAnsi" w:hAnsi="Times New Roman"/>
          <w:b/>
          <w:sz w:val="23"/>
          <w:szCs w:val="23"/>
          <w:vertAlign w:val="superscript"/>
        </w:rPr>
        <w:t>th</w:t>
      </w:r>
      <w:r>
        <w:rPr>
          <w:rFonts w:ascii="Times New Roman" w:eastAsiaTheme="minorHAnsi" w:hAnsi="Times New Roman"/>
          <w:b/>
          <w:sz w:val="23"/>
          <w:szCs w:val="23"/>
        </w:rPr>
        <w:t xml:space="preserve"> Street NW</w:t>
      </w:r>
      <w:r w:rsidR="004460D0">
        <w:rPr>
          <w:rFonts w:ascii="Times New Roman" w:eastAsiaTheme="minorHAnsi" w:hAnsi="Times New Roman"/>
          <w:b/>
          <w:sz w:val="23"/>
          <w:szCs w:val="23"/>
        </w:rPr>
        <w:t xml:space="preserve"> and Construction Timeline</w:t>
      </w:r>
      <w:r>
        <w:rPr>
          <w:rFonts w:ascii="Times New Roman" w:eastAsiaTheme="minorHAnsi" w:hAnsi="Times New Roman"/>
          <w:b/>
          <w:sz w:val="23"/>
          <w:szCs w:val="23"/>
        </w:rPr>
        <w:t>-(Wanda Sherrod and Ward 4 Architect) (15</w:t>
      </w:r>
      <w:r w:rsidR="00FD3C67" w:rsidRPr="00FD3C67">
        <w:rPr>
          <w:rFonts w:ascii="Times New Roman" w:eastAsiaTheme="minorHAnsi" w:hAnsi="Times New Roman"/>
          <w:b/>
          <w:sz w:val="23"/>
          <w:szCs w:val="23"/>
        </w:rPr>
        <w:t xml:space="preserve"> minutes)</w:t>
      </w:r>
    </w:p>
    <w:p w:rsidR="00B76E0F" w:rsidRPr="00472DEF" w:rsidRDefault="00B76E0F" w:rsidP="00B76E0F">
      <w:pPr>
        <w:pStyle w:val="Default"/>
        <w:ind w:left="720"/>
        <w:rPr>
          <w:rFonts w:ascii="Times New Roman" w:hAnsi="Times New Roman" w:cs="Times New Roman"/>
          <w:b/>
          <w:color w:val="auto"/>
          <w:sz w:val="23"/>
          <w:szCs w:val="23"/>
        </w:rPr>
      </w:pPr>
    </w:p>
    <w:p w:rsidR="002D4C16" w:rsidRDefault="00FC27C9" w:rsidP="00D82D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Wand</w:t>
      </w:r>
      <w:r w:rsidR="004460D0">
        <w:rPr>
          <w:rFonts w:ascii="Times New Roman" w:hAnsi="Times New Roman" w:cs="Times New Roman"/>
          <w:color w:val="auto"/>
          <w:sz w:val="23"/>
          <w:szCs w:val="23"/>
        </w:rPr>
        <w:t>a Sherrod</w:t>
      </w:r>
      <w:r>
        <w:rPr>
          <w:rFonts w:ascii="Times New Roman" w:hAnsi="Times New Roman" w:cs="Times New Roman"/>
          <w:color w:val="auto"/>
          <w:sz w:val="23"/>
          <w:szCs w:val="23"/>
        </w:rPr>
        <w:t xml:space="preserve"> and Architect, Sean </w:t>
      </w:r>
      <w:proofErr w:type="spellStart"/>
      <w:r>
        <w:rPr>
          <w:rFonts w:ascii="Times New Roman" w:hAnsi="Times New Roman" w:cs="Times New Roman"/>
          <w:color w:val="auto"/>
          <w:sz w:val="23"/>
          <w:szCs w:val="23"/>
        </w:rPr>
        <w:t>Pichon</w:t>
      </w:r>
      <w:proofErr w:type="spellEnd"/>
      <w:r>
        <w:rPr>
          <w:rFonts w:ascii="Times New Roman" w:hAnsi="Times New Roman" w:cs="Times New Roman"/>
          <w:color w:val="auto"/>
          <w:sz w:val="23"/>
          <w:szCs w:val="23"/>
        </w:rPr>
        <w:t xml:space="preserve">, provided an overview of the Site, the project floor plans, </w:t>
      </w:r>
      <w:r w:rsidR="00890683">
        <w:rPr>
          <w:rFonts w:ascii="Times New Roman" w:hAnsi="Times New Roman" w:cs="Times New Roman"/>
          <w:color w:val="auto"/>
          <w:sz w:val="23"/>
          <w:szCs w:val="23"/>
        </w:rPr>
        <w:t xml:space="preserve">the </w:t>
      </w:r>
      <w:r>
        <w:rPr>
          <w:rFonts w:ascii="Times New Roman" w:hAnsi="Times New Roman" w:cs="Times New Roman"/>
          <w:color w:val="auto"/>
          <w:sz w:val="23"/>
          <w:szCs w:val="23"/>
        </w:rPr>
        <w:t>landscape plan, and related project eleme</w:t>
      </w:r>
      <w:r w:rsidR="00A95BE8">
        <w:rPr>
          <w:rFonts w:ascii="Times New Roman" w:hAnsi="Times New Roman" w:cs="Times New Roman"/>
          <w:color w:val="auto"/>
          <w:sz w:val="23"/>
          <w:szCs w:val="23"/>
        </w:rPr>
        <w:t>nts, and reviewed construction m</w:t>
      </w:r>
      <w:r>
        <w:rPr>
          <w:rFonts w:ascii="Times New Roman" w:hAnsi="Times New Roman" w:cs="Times New Roman"/>
          <w:color w:val="auto"/>
          <w:sz w:val="23"/>
          <w:szCs w:val="23"/>
        </w:rPr>
        <w:t>ilestones.</w:t>
      </w:r>
    </w:p>
    <w:p w:rsidR="00FC27C9" w:rsidRDefault="00FC27C9" w:rsidP="00D82D70">
      <w:pPr>
        <w:pStyle w:val="Default"/>
        <w:rPr>
          <w:rFonts w:ascii="Times New Roman" w:hAnsi="Times New Roman" w:cs="Times New Roman"/>
          <w:color w:val="auto"/>
          <w:sz w:val="23"/>
          <w:szCs w:val="23"/>
        </w:rPr>
      </w:pPr>
    </w:p>
    <w:p w:rsidR="00FC27C9" w:rsidRDefault="004460D0" w:rsidP="00FC27C9">
      <w:pPr>
        <w:pStyle w:val="Default"/>
        <w:numPr>
          <w:ilvl w:val="0"/>
          <w:numId w:val="13"/>
        </w:numPr>
        <w:rPr>
          <w:rFonts w:ascii="Times New Roman" w:hAnsi="Times New Roman" w:cs="Times New Roman"/>
          <w:b/>
          <w:color w:val="auto"/>
          <w:sz w:val="23"/>
          <w:szCs w:val="23"/>
        </w:rPr>
      </w:pPr>
      <w:r>
        <w:rPr>
          <w:rFonts w:ascii="Times New Roman" w:hAnsi="Times New Roman" w:cs="Times New Roman"/>
          <w:b/>
          <w:color w:val="auto"/>
          <w:sz w:val="23"/>
          <w:szCs w:val="23"/>
        </w:rPr>
        <w:lastRenderedPageBreak/>
        <w:t>Good Neighbor Agreement – Jenna Cevasco</w:t>
      </w:r>
      <w:r w:rsidR="00FC27C9" w:rsidRPr="004460D0">
        <w:rPr>
          <w:rFonts w:ascii="Times New Roman" w:hAnsi="Times New Roman" w:cs="Times New Roman"/>
          <w:b/>
          <w:color w:val="auto"/>
          <w:sz w:val="23"/>
          <w:szCs w:val="23"/>
        </w:rPr>
        <w:t xml:space="preserve"> </w:t>
      </w:r>
      <w:r>
        <w:rPr>
          <w:rFonts w:ascii="Times New Roman" w:hAnsi="Times New Roman" w:cs="Times New Roman"/>
          <w:b/>
          <w:color w:val="auto"/>
          <w:sz w:val="23"/>
          <w:szCs w:val="23"/>
        </w:rPr>
        <w:t xml:space="preserve">(5 minutes) </w:t>
      </w:r>
    </w:p>
    <w:p w:rsidR="004460D0" w:rsidRDefault="004460D0" w:rsidP="004460D0">
      <w:pPr>
        <w:pStyle w:val="Default"/>
        <w:rPr>
          <w:rFonts w:ascii="Times New Roman" w:hAnsi="Times New Roman" w:cs="Times New Roman"/>
          <w:b/>
          <w:color w:val="auto"/>
          <w:sz w:val="23"/>
          <w:szCs w:val="23"/>
        </w:rPr>
      </w:pPr>
    </w:p>
    <w:p w:rsidR="004460D0" w:rsidRDefault="004460D0" w:rsidP="004460D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Jenna provided an overview of what a Good Neighbor Agreement </w:t>
      </w:r>
      <w:r w:rsidR="00890683">
        <w:rPr>
          <w:rFonts w:ascii="Times New Roman" w:hAnsi="Times New Roman" w:cs="Times New Roman"/>
          <w:color w:val="auto"/>
          <w:sz w:val="23"/>
          <w:szCs w:val="23"/>
        </w:rPr>
        <w:t xml:space="preserve">(GNA) </w:t>
      </w:r>
      <w:r>
        <w:rPr>
          <w:rFonts w:ascii="Times New Roman" w:hAnsi="Times New Roman" w:cs="Times New Roman"/>
          <w:color w:val="auto"/>
          <w:sz w:val="23"/>
          <w:szCs w:val="23"/>
        </w:rPr>
        <w:t>is and the role of the Advisory Team in developing a GNA for this project.  She noted that the Team is encouraged to meet outside of the formal Advisory Team meetings, ga</w:t>
      </w:r>
      <w:r w:rsidR="00890683">
        <w:rPr>
          <w:rFonts w:ascii="Times New Roman" w:hAnsi="Times New Roman" w:cs="Times New Roman"/>
          <w:color w:val="auto"/>
          <w:sz w:val="23"/>
          <w:szCs w:val="23"/>
        </w:rPr>
        <w:t xml:space="preserve">ther </w:t>
      </w:r>
      <w:r>
        <w:rPr>
          <w:rFonts w:ascii="Times New Roman" w:hAnsi="Times New Roman" w:cs="Times New Roman"/>
          <w:color w:val="auto"/>
          <w:sz w:val="23"/>
          <w:szCs w:val="23"/>
        </w:rPr>
        <w:t>community input, and share their ideas of what they would like to see in the Agreement</w:t>
      </w:r>
      <w:r w:rsidR="00890683">
        <w:rPr>
          <w:rFonts w:ascii="Times New Roman" w:hAnsi="Times New Roman" w:cs="Times New Roman"/>
          <w:color w:val="auto"/>
          <w:sz w:val="23"/>
          <w:szCs w:val="23"/>
        </w:rPr>
        <w:t xml:space="preserve"> at future Advisory Team meetings</w:t>
      </w:r>
      <w:r>
        <w:rPr>
          <w:rFonts w:ascii="Times New Roman" w:hAnsi="Times New Roman" w:cs="Times New Roman"/>
          <w:color w:val="auto"/>
          <w:sz w:val="23"/>
          <w:szCs w:val="23"/>
        </w:rPr>
        <w:t xml:space="preserve">.  Jenna noted that the timeframe for completing the GNA is next </w:t>
      </w:r>
      <w:r w:rsidR="00890683">
        <w:rPr>
          <w:rFonts w:ascii="Times New Roman" w:hAnsi="Times New Roman" w:cs="Times New Roman"/>
          <w:color w:val="auto"/>
          <w:sz w:val="23"/>
          <w:szCs w:val="23"/>
        </w:rPr>
        <w:t>spring</w:t>
      </w:r>
      <w:r>
        <w:rPr>
          <w:rFonts w:ascii="Times New Roman" w:hAnsi="Times New Roman" w:cs="Times New Roman"/>
          <w:color w:val="auto"/>
          <w:sz w:val="23"/>
          <w:szCs w:val="23"/>
        </w:rPr>
        <w:t>, in time for DHS to include it in the contract for the provider that is selected to operate and manage the STFH when it opens.</w:t>
      </w:r>
      <w:r w:rsidR="00C511BE">
        <w:rPr>
          <w:rFonts w:ascii="Times New Roman" w:hAnsi="Times New Roman" w:cs="Times New Roman"/>
          <w:color w:val="auto"/>
          <w:sz w:val="23"/>
          <w:szCs w:val="23"/>
        </w:rPr>
        <w:t xml:space="preserve">  Issue</w:t>
      </w:r>
      <w:r w:rsidR="00890683">
        <w:rPr>
          <w:rFonts w:ascii="Times New Roman" w:hAnsi="Times New Roman" w:cs="Times New Roman"/>
          <w:color w:val="auto"/>
          <w:sz w:val="23"/>
          <w:szCs w:val="23"/>
        </w:rPr>
        <w:t>s</w:t>
      </w:r>
      <w:r w:rsidR="00C511BE">
        <w:rPr>
          <w:rFonts w:ascii="Times New Roman" w:hAnsi="Times New Roman" w:cs="Times New Roman"/>
          <w:color w:val="auto"/>
          <w:sz w:val="23"/>
          <w:szCs w:val="23"/>
        </w:rPr>
        <w:t xml:space="preserve"> to include in the GNA include:</w:t>
      </w:r>
    </w:p>
    <w:p w:rsidR="00C511BE" w:rsidRDefault="00C511BE" w:rsidP="004460D0">
      <w:pPr>
        <w:pStyle w:val="Default"/>
        <w:rPr>
          <w:rFonts w:ascii="Times New Roman" w:hAnsi="Times New Roman" w:cs="Times New Roman"/>
          <w:color w:val="auto"/>
          <w:sz w:val="23"/>
          <w:szCs w:val="23"/>
        </w:rPr>
      </w:pPr>
    </w:p>
    <w:p w:rsidR="00C511BE" w:rsidRDefault="00C511BE" w:rsidP="00C511BE">
      <w:pPr>
        <w:pStyle w:val="Default"/>
        <w:numPr>
          <w:ilvl w:val="0"/>
          <w:numId w:val="16"/>
        </w:numPr>
        <w:rPr>
          <w:rFonts w:ascii="Times New Roman" w:hAnsi="Times New Roman" w:cs="Times New Roman"/>
          <w:color w:val="auto"/>
          <w:sz w:val="23"/>
          <w:szCs w:val="23"/>
        </w:rPr>
      </w:pPr>
      <w:r>
        <w:rPr>
          <w:rFonts w:ascii="Times New Roman" w:hAnsi="Times New Roman" w:cs="Times New Roman"/>
          <w:color w:val="auto"/>
          <w:sz w:val="23"/>
          <w:szCs w:val="23"/>
        </w:rPr>
        <w:t>Maintenance issues</w:t>
      </w:r>
    </w:p>
    <w:p w:rsidR="00C511BE" w:rsidRDefault="00C511BE" w:rsidP="00C511BE">
      <w:pPr>
        <w:pStyle w:val="Default"/>
        <w:numPr>
          <w:ilvl w:val="0"/>
          <w:numId w:val="16"/>
        </w:numPr>
        <w:rPr>
          <w:rFonts w:ascii="Times New Roman" w:hAnsi="Times New Roman" w:cs="Times New Roman"/>
          <w:color w:val="auto"/>
          <w:sz w:val="23"/>
          <w:szCs w:val="23"/>
        </w:rPr>
      </w:pPr>
      <w:r>
        <w:rPr>
          <w:rFonts w:ascii="Times New Roman" w:hAnsi="Times New Roman" w:cs="Times New Roman"/>
          <w:color w:val="auto"/>
          <w:sz w:val="23"/>
          <w:szCs w:val="23"/>
        </w:rPr>
        <w:t xml:space="preserve">Safety and </w:t>
      </w:r>
      <w:r w:rsidR="00890683">
        <w:rPr>
          <w:rFonts w:ascii="Times New Roman" w:hAnsi="Times New Roman" w:cs="Times New Roman"/>
          <w:color w:val="auto"/>
          <w:sz w:val="23"/>
          <w:szCs w:val="23"/>
        </w:rPr>
        <w:t>s</w:t>
      </w:r>
      <w:r>
        <w:rPr>
          <w:rFonts w:ascii="Times New Roman" w:hAnsi="Times New Roman" w:cs="Times New Roman"/>
          <w:color w:val="auto"/>
          <w:sz w:val="23"/>
          <w:szCs w:val="23"/>
        </w:rPr>
        <w:t>ecurity</w:t>
      </w:r>
    </w:p>
    <w:p w:rsidR="00C511BE" w:rsidRDefault="00C511BE" w:rsidP="00C511BE">
      <w:pPr>
        <w:pStyle w:val="Default"/>
        <w:numPr>
          <w:ilvl w:val="0"/>
          <w:numId w:val="16"/>
        </w:numPr>
        <w:rPr>
          <w:rFonts w:ascii="Times New Roman" w:hAnsi="Times New Roman" w:cs="Times New Roman"/>
          <w:color w:val="auto"/>
          <w:sz w:val="23"/>
          <w:szCs w:val="23"/>
        </w:rPr>
      </w:pPr>
      <w:r>
        <w:rPr>
          <w:rFonts w:ascii="Times New Roman" w:hAnsi="Times New Roman" w:cs="Times New Roman"/>
          <w:color w:val="auto"/>
          <w:sz w:val="23"/>
          <w:szCs w:val="23"/>
        </w:rPr>
        <w:t>Activity outside the building</w:t>
      </w:r>
    </w:p>
    <w:p w:rsidR="00C511BE" w:rsidRDefault="00C511BE" w:rsidP="00C511BE">
      <w:pPr>
        <w:pStyle w:val="Default"/>
        <w:numPr>
          <w:ilvl w:val="0"/>
          <w:numId w:val="16"/>
        </w:numPr>
        <w:rPr>
          <w:rFonts w:ascii="Times New Roman" w:hAnsi="Times New Roman" w:cs="Times New Roman"/>
          <w:color w:val="auto"/>
          <w:sz w:val="23"/>
          <w:szCs w:val="23"/>
        </w:rPr>
      </w:pPr>
      <w:r>
        <w:rPr>
          <w:rFonts w:ascii="Times New Roman" w:hAnsi="Times New Roman" w:cs="Times New Roman"/>
          <w:color w:val="auto"/>
          <w:sz w:val="23"/>
          <w:szCs w:val="23"/>
        </w:rPr>
        <w:t>Communication between the Program and the ANC</w:t>
      </w:r>
    </w:p>
    <w:p w:rsidR="00C511BE" w:rsidRPr="004460D0" w:rsidRDefault="00C511BE" w:rsidP="00C511BE">
      <w:pPr>
        <w:pStyle w:val="Default"/>
        <w:numPr>
          <w:ilvl w:val="0"/>
          <w:numId w:val="16"/>
        </w:numPr>
        <w:rPr>
          <w:rFonts w:ascii="Times New Roman" w:hAnsi="Times New Roman" w:cs="Times New Roman"/>
          <w:color w:val="auto"/>
          <w:sz w:val="23"/>
          <w:szCs w:val="23"/>
        </w:rPr>
      </w:pPr>
      <w:r>
        <w:rPr>
          <w:rFonts w:ascii="Times New Roman" w:hAnsi="Times New Roman" w:cs="Times New Roman"/>
          <w:color w:val="auto"/>
          <w:sz w:val="23"/>
          <w:szCs w:val="23"/>
        </w:rPr>
        <w:t>Transportation</w:t>
      </w:r>
    </w:p>
    <w:p w:rsidR="00FC27C9" w:rsidRDefault="00FC27C9" w:rsidP="00FC27C9">
      <w:pPr>
        <w:pStyle w:val="Default"/>
        <w:ind w:left="720"/>
        <w:rPr>
          <w:rFonts w:ascii="Times New Roman" w:hAnsi="Times New Roman" w:cs="Times New Roman"/>
          <w:color w:val="auto"/>
          <w:sz w:val="23"/>
          <w:szCs w:val="23"/>
        </w:rPr>
      </w:pPr>
    </w:p>
    <w:p w:rsidR="00E71BFC" w:rsidRPr="004460D0" w:rsidRDefault="0010285F" w:rsidP="00E71BFC">
      <w:pPr>
        <w:pStyle w:val="Default"/>
        <w:rPr>
          <w:rFonts w:ascii="Times New Roman" w:hAnsi="Times New Roman" w:cs="Times New Roman"/>
          <w:i/>
          <w:color w:val="auto"/>
          <w:sz w:val="23"/>
          <w:szCs w:val="23"/>
        </w:rPr>
      </w:pPr>
      <w:r w:rsidRPr="006121CC">
        <w:rPr>
          <w:rFonts w:ascii="Times New Roman" w:hAnsi="Times New Roman" w:cs="Times New Roman"/>
          <w:i/>
          <w:color w:val="auto"/>
          <w:sz w:val="23"/>
          <w:szCs w:val="23"/>
        </w:rPr>
        <w:t xml:space="preserve">Advisory Team </w:t>
      </w:r>
      <w:r w:rsidR="004460D0">
        <w:rPr>
          <w:rFonts w:ascii="Times New Roman" w:hAnsi="Times New Roman" w:cs="Times New Roman"/>
          <w:i/>
          <w:color w:val="auto"/>
          <w:sz w:val="23"/>
          <w:szCs w:val="23"/>
        </w:rPr>
        <w:t xml:space="preserve">Question:  </w:t>
      </w:r>
      <w:r w:rsidR="00FC27C9">
        <w:rPr>
          <w:rFonts w:ascii="Times New Roman" w:hAnsi="Times New Roman" w:cs="Times New Roman"/>
          <w:i/>
          <w:color w:val="auto"/>
          <w:sz w:val="23"/>
          <w:szCs w:val="23"/>
        </w:rPr>
        <w:t xml:space="preserve">  </w:t>
      </w:r>
      <w:r w:rsidR="00A84D73">
        <w:rPr>
          <w:rFonts w:ascii="Times New Roman" w:hAnsi="Times New Roman" w:cs="Times New Roman"/>
          <w:color w:val="auto"/>
          <w:sz w:val="23"/>
          <w:szCs w:val="23"/>
        </w:rPr>
        <w:t xml:space="preserve">Can we agree to use the term “Short-term Family Housing” rather than “Shelter” when we refer to this project?  People have negative connotations with the word “Shelter”, which sparks concern among residents.  </w:t>
      </w:r>
    </w:p>
    <w:p w:rsidR="00A84D73" w:rsidRDefault="004460D0" w:rsidP="00E71BFC">
      <w:pPr>
        <w:pStyle w:val="Default"/>
        <w:rPr>
          <w:rFonts w:ascii="Times New Roman" w:hAnsi="Times New Roman" w:cs="Times New Roman"/>
          <w:color w:val="auto"/>
          <w:sz w:val="23"/>
          <w:szCs w:val="23"/>
        </w:rPr>
      </w:pPr>
      <w:r>
        <w:rPr>
          <w:rFonts w:ascii="Times New Roman" w:hAnsi="Times New Roman" w:cs="Times New Roman"/>
          <w:i/>
          <w:color w:val="auto"/>
          <w:sz w:val="23"/>
          <w:szCs w:val="23"/>
        </w:rPr>
        <w:t xml:space="preserve">Advisory Team </w:t>
      </w:r>
      <w:r w:rsidR="00E71BFC" w:rsidRPr="00E71BFC">
        <w:rPr>
          <w:rFonts w:ascii="Times New Roman" w:hAnsi="Times New Roman" w:cs="Times New Roman"/>
          <w:i/>
          <w:color w:val="auto"/>
          <w:sz w:val="23"/>
          <w:szCs w:val="23"/>
        </w:rPr>
        <w:t>Response:</w:t>
      </w:r>
      <w:r w:rsidR="00E71BFC">
        <w:rPr>
          <w:rFonts w:ascii="Times New Roman" w:hAnsi="Times New Roman" w:cs="Times New Roman"/>
          <w:color w:val="auto"/>
          <w:sz w:val="23"/>
          <w:szCs w:val="23"/>
        </w:rPr>
        <w:t xml:space="preserve">  </w:t>
      </w:r>
      <w:r w:rsidR="00A84D73">
        <w:rPr>
          <w:rFonts w:ascii="Times New Roman" w:hAnsi="Times New Roman" w:cs="Times New Roman"/>
          <w:color w:val="auto"/>
          <w:sz w:val="23"/>
          <w:szCs w:val="23"/>
        </w:rPr>
        <w:t xml:space="preserve">There was </w:t>
      </w:r>
      <w:r w:rsidR="00E71BFC">
        <w:rPr>
          <w:rFonts w:ascii="Times New Roman" w:hAnsi="Times New Roman" w:cs="Times New Roman"/>
          <w:color w:val="auto"/>
          <w:sz w:val="23"/>
          <w:szCs w:val="23"/>
        </w:rPr>
        <w:t>consensus on this suggestion and the team agreed.</w:t>
      </w:r>
    </w:p>
    <w:p w:rsidR="00E71BFC" w:rsidRDefault="00E71BFC" w:rsidP="00E71BFC">
      <w:pPr>
        <w:pStyle w:val="Default"/>
        <w:rPr>
          <w:rFonts w:ascii="Times New Roman" w:hAnsi="Times New Roman" w:cs="Times New Roman"/>
          <w:color w:val="auto"/>
          <w:sz w:val="23"/>
          <w:szCs w:val="23"/>
        </w:rPr>
      </w:pPr>
    </w:p>
    <w:p w:rsidR="004460D0" w:rsidRDefault="004460D0" w:rsidP="004460D0">
      <w:pPr>
        <w:pStyle w:val="Default"/>
        <w:rPr>
          <w:rFonts w:ascii="Times New Roman" w:hAnsi="Times New Roman" w:cs="Times New Roman"/>
          <w:color w:val="auto"/>
          <w:sz w:val="23"/>
          <w:szCs w:val="23"/>
        </w:rPr>
      </w:pPr>
      <w:r w:rsidRPr="004460D0">
        <w:rPr>
          <w:rFonts w:ascii="Times New Roman" w:hAnsi="Times New Roman" w:cs="Times New Roman"/>
          <w:i/>
          <w:color w:val="auto"/>
          <w:sz w:val="23"/>
          <w:szCs w:val="23"/>
        </w:rPr>
        <w:t xml:space="preserve">Advisory Team Question:  </w:t>
      </w:r>
      <w:r w:rsidR="00E71BFC">
        <w:rPr>
          <w:rFonts w:ascii="Times New Roman" w:hAnsi="Times New Roman" w:cs="Times New Roman"/>
          <w:color w:val="auto"/>
          <w:sz w:val="23"/>
          <w:szCs w:val="23"/>
        </w:rPr>
        <w:t xml:space="preserve"> </w:t>
      </w:r>
      <w:r w:rsidR="00E71BFC" w:rsidRPr="00E71BFC">
        <w:rPr>
          <w:rFonts w:ascii="Times New Roman" w:hAnsi="Times New Roman" w:cs="Times New Roman"/>
          <w:color w:val="auto"/>
          <w:sz w:val="23"/>
          <w:szCs w:val="23"/>
        </w:rPr>
        <w:t xml:space="preserve">Can DGS make the construction timeline available on-line?  </w:t>
      </w:r>
      <w:r>
        <w:rPr>
          <w:rFonts w:ascii="Times New Roman" w:hAnsi="Times New Roman" w:cs="Times New Roman"/>
          <w:color w:val="auto"/>
          <w:sz w:val="23"/>
          <w:szCs w:val="23"/>
        </w:rPr>
        <w:t xml:space="preserve">How can we bring the community out to the site to see what is going on at key points in the construction?  </w:t>
      </w:r>
    </w:p>
    <w:p w:rsidR="00E71BFC" w:rsidRDefault="004460D0" w:rsidP="00E71BFC">
      <w:pPr>
        <w:pStyle w:val="Default"/>
        <w:rPr>
          <w:rFonts w:ascii="Times New Roman" w:hAnsi="Times New Roman" w:cs="Times New Roman"/>
          <w:color w:val="auto"/>
          <w:sz w:val="23"/>
          <w:szCs w:val="23"/>
        </w:rPr>
      </w:pPr>
      <w:r w:rsidRPr="004460D0">
        <w:rPr>
          <w:rFonts w:ascii="Times New Roman" w:hAnsi="Times New Roman" w:cs="Times New Roman"/>
          <w:i/>
          <w:color w:val="auto"/>
          <w:sz w:val="23"/>
          <w:szCs w:val="23"/>
        </w:rPr>
        <w:t xml:space="preserve">DGS </w:t>
      </w:r>
      <w:r w:rsidR="00E71BFC" w:rsidRPr="004460D0">
        <w:rPr>
          <w:rFonts w:ascii="Times New Roman" w:hAnsi="Times New Roman" w:cs="Times New Roman"/>
          <w:i/>
          <w:color w:val="auto"/>
          <w:sz w:val="23"/>
          <w:szCs w:val="23"/>
        </w:rPr>
        <w:t>Response</w:t>
      </w:r>
      <w:r w:rsidR="00E71BFC">
        <w:rPr>
          <w:rFonts w:ascii="Times New Roman" w:hAnsi="Times New Roman" w:cs="Times New Roman"/>
          <w:color w:val="auto"/>
          <w:sz w:val="23"/>
          <w:szCs w:val="23"/>
        </w:rPr>
        <w:t>:  Yes, we can figure out</w:t>
      </w:r>
      <w:r>
        <w:rPr>
          <w:rFonts w:ascii="Times New Roman" w:hAnsi="Times New Roman" w:cs="Times New Roman"/>
          <w:color w:val="auto"/>
          <w:sz w:val="23"/>
          <w:szCs w:val="23"/>
        </w:rPr>
        <w:t xml:space="preserve"> how to do those things.</w:t>
      </w:r>
    </w:p>
    <w:p w:rsidR="00A84D73" w:rsidRDefault="00A84D73" w:rsidP="004460D0">
      <w:pPr>
        <w:pStyle w:val="Default"/>
        <w:rPr>
          <w:rFonts w:ascii="Times New Roman" w:hAnsi="Times New Roman" w:cs="Times New Roman"/>
          <w:color w:val="auto"/>
          <w:sz w:val="23"/>
          <w:szCs w:val="23"/>
        </w:rPr>
      </w:pPr>
    </w:p>
    <w:p w:rsidR="004460D0" w:rsidRDefault="004460D0" w:rsidP="004460D0">
      <w:pPr>
        <w:pStyle w:val="Default"/>
        <w:rPr>
          <w:rFonts w:ascii="Times New Roman" w:hAnsi="Times New Roman" w:cs="Times New Roman"/>
          <w:color w:val="auto"/>
          <w:sz w:val="23"/>
          <w:szCs w:val="23"/>
        </w:rPr>
      </w:pPr>
      <w:r w:rsidRPr="004460D0">
        <w:rPr>
          <w:rFonts w:ascii="Times New Roman" w:hAnsi="Times New Roman" w:cs="Times New Roman"/>
          <w:i/>
          <w:color w:val="auto"/>
          <w:sz w:val="23"/>
          <w:szCs w:val="23"/>
        </w:rPr>
        <w:t xml:space="preserve">Advisory Team Question:  </w:t>
      </w:r>
      <w:r>
        <w:rPr>
          <w:rFonts w:ascii="Times New Roman" w:hAnsi="Times New Roman" w:cs="Times New Roman"/>
          <w:color w:val="auto"/>
          <w:sz w:val="23"/>
          <w:szCs w:val="23"/>
        </w:rPr>
        <w:t xml:space="preserve"> Will we be able to review the rules and regulations that shape the program?</w:t>
      </w:r>
    </w:p>
    <w:p w:rsidR="004460D0" w:rsidRPr="004460D0" w:rsidRDefault="004460D0" w:rsidP="004460D0">
      <w:pPr>
        <w:pStyle w:val="Default"/>
        <w:rPr>
          <w:rFonts w:ascii="Times New Roman" w:hAnsi="Times New Roman" w:cs="Times New Roman"/>
          <w:color w:val="auto"/>
          <w:sz w:val="23"/>
          <w:szCs w:val="23"/>
        </w:rPr>
      </w:pPr>
      <w:r w:rsidRPr="004460D0">
        <w:rPr>
          <w:rFonts w:ascii="Times New Roman" w:hAnsi="Times New Roman" w:cs="Times New Roman"/>
          <w:i/>
          <w:color w:val="auto"/>
          <w:sz w:val="23"/>
          <w:szCs w:val="23"/>
        </w:rPr>
        <w:t>DHS Response:</w:t>
      </w:r>
      <w:r>
        <w:rPr>
          <w:rFonts w:ascii="Times New Roman" w:hAnsi="Times New Roman" w:cs="Times New Roman"/>
          <w:color w:val="auto"/>
          <w:sz w:val="23"/>
          <w:szCs w:val="23"/>
        </w:rPr>
        <w:t xml:space="preserve">  The program requirements are already developed.  The way this group can have a voice and impact is through the Good Neighbor Agreement.</w:t>
      </w:r>
    </w:p>
    <w:p w:rsidR="0010285F" w:rsidRDefault="00A84D73" w:rsidP="00D82D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285F" w:rsidRPr="004460D0" w:rsidRDefault="004460D0" w:rsidP="00D82D70">
      <w:pPr>
        <w:pStyle w:val="Default"/>
        <w:rPr>
          <w:rFonts w:ascii="Times New Roman" w:hAnsi="Times New Roman" w:cs="Times New Roman"/>
          <w:color w:val="auto"/>
          <w:sz w:val="23"/>
          <w:szCs w:val="23"/>
        </w:rPr>
      </w:pPr>
      <w:r w:rsidRPr="004460D0">
        <w:rPr>
          <w:rFonts w:ascii="Times New Roman" w:hAnsi="Times New Roman" w:cs="Times New Roman"/>
          <w:i/>
          <w:color w:val="auto"/>
          <w:sz w:val="23"/>
          <w:szCs w:val="23"/>
        </w:rPr>
        <w:t xml:space="preserve">Advisory Team Question:   </w:t>
      </w:r>
      <w:r w:rsidRPr="004460D0">
        <w:rPr>
          <w:rFonts w:ascii="Times New Roman" w:hAnsi="Times New Roman" w:cs="Times New Roman"/>
          <w:color w:val="auto"/>
          <w:sz w:val="23"/>
          <w:szCs w:val="23"/>
        </w:rPr>
        <w:t>What are the dimensions of the rooms the families will be living in?</w:t>
      </w:r>
    </w:p>
    <w:p w:rsidR="004460D0" w:rsidRPr="00AE10C3" w:rsidRDefault="004460D0" w:rsidP="00D82D70">
      <w:pPr>
        <w:pStyle w:val="Default"/>
        <w:rPr>
          <w:rFonts w:ascii="Times New Roman" w:hAnsi="Times New Roman" w:cs="Times New Roman"/>
          <w:color w:val="auto"/>
          <w:sz w:val="23"/>
          <w:szCs w:val="23"/>
        </w:rPr>
      </w:pPr>
      <w:r>
        <w:rPr>
          <w:rFonts w:ascii="Times New Roman" w:hAnsi="Times New Roman" w:cs="Times New Roman"/>
          <w:i/>
          <w:color w:val="auto"/>
          <w:sz w:val="23"/>
          <w:szCs w:val="23"/>
        </w:rPr>
        <w:t xml:space="preserve">DHS Response:  </w:t>
      </w:r>
      <w:r w:rsidR="0054219D" w:rsidRPr="00AE10C3">
        <w:rPr>
          <w:rFonts w:ascii="Times New Roman" w:hAnsi="Times New Roman" w:cs="Times New Roman"/>
          <w:color w:val="auto"/>
          <w:sz w:val="23"/>
          <w:szCs w:val="23"/>
        </w:rPr>
        <w:t>The rooms are mostly about 200 square feet</w:t>
      </w:r>
      <w:r w:rsidR="00AE10C3" w:rsidRPr="00AE10C3">
        <w:rPr>
          <w:rFonts w:ascii="Times New Roman" w:hAnsi="Times New Roman" w:cs="Times New Roman"/>
          <w:color w:val="auto"/>
          <w:sz w:val="23"/>
          <w:szCs w:val="23"/>
        </w:rPr>
        <w:t xml:space="preserve"> with at least two beds in each room, some with trundle beds. There is additional expandability for large families to have two connecting rooms.  The entire building is ADA accessible, including all bathrooms.  The doors to each unit can lock, as can the bathrooms, which are family style, not communal.  </w:t>
      </w:r>
    </w:p>
    <w:p w:rsidR="00AE3E23" w:rsidRDefault="00AE3E23" w:rsidP="00D82D70">
      <w:pPr>
        <w:pStyle w:val="Default"/>
        <w:rPr>
          <w:rFonts w:ascii="Times New Roman" w:hAnsi="Times New Roman" w:cs="Times New Roman"/>
          <w:color w:val="auto"/>
          <w:sz w:val="23"/>
          <w:szCs w:val="23"/>
        </w:rPr>
      </w:pPr>
    </w:p>
    <w:p w:rsidR="00AE10C3" w:rsidRDefault="00AE10C3" w:rsidP="00D82D70">
      <w:pPr>
        <w:pStyle w:val="Default"/>
        <w:rPr>
          <w:rFonts w:ascii="Times New Roman" w:hAnsi="Times New Roman" w:cs="Times New Roman"/>
          <w:i/>
          <w:color w:val="auto"/>
          <w:sz w:val="23"/>
          <w:szCs w:val="23"/>
        </w:rPr>
      </w:pPr>
      <w:r w:rsidRPr="00AE10C3">
        <w:rPr>
          <w:rFonts w:ascii="Times New Roman" w:hAnsi="Times New Roman" w:cs="Times New Roman"/>
          <w:i/>
          <w:color w:val="auto"/>
          <w:sz w:val="23"/>
          <w:szCs w:val="23"/>
        </w:rPr>
        <w:t xml:space="preserve">Advisory Team Question:   </w:t>
      </w:r>
      <w:r w:rsidRPr="00AE10C3">
        <w:rPr>
          <w:rFonts w:ascii="Times New Roman" w:hAnsi="Times New Roman" w:cs="Times New Roman"/>
          <w:color w:val="auto"/>
          <w:sz w:val="23"/>
          <w:szCs w:val="23"/>
        </w:rPr>
        <w:t>Is it only women and children?</w:t>
      </w:r>
    </w:p>
    <w:p w:rsidR="00AE10C3" w:rsidRDefault="00AE10C3" w:rsidP="00D82D70">
      <w:pPr>
        <w:pStyle w:val="Default"/>
        <w:rPr>
          <w:rFonts w:ascii="Times New Roman" w:hAnsi="Times New Roman" w:cs="Times New Roman"/>
          <w:i/>
          <w:color w:val="auto"/>
          <w:sz w:val="23"/>
          <w:szCs w:val="23"/>
        </w:rPr>
      </w:pPr>
      <w:r>
        <w:rPr>
          <w:rFonts w:ascii="Times New Roman" w:hAnsi="Times New Roman" w:cs="Times New Roman"/>
          <w:i/>
          <w:color w:val="auto"/>
          <w:sz w:val="23"/>
          <w:szCs w:val="23"/>
        </w:rPr>
        <w:t xml:space="preserve">DHS Response:  </w:t>
      </w:r>
      <w:r w:rsidRPr="00AE10C3">
        <w:rPr>
          <w:rFonts w:ascii="Times New Roman" w:hAnsi="Times New Roman" w:cs="Times New Roman"/>
          <w:color w:val="auto"/>
          <w:sz w:val="23"/>
          <w:szCs w:val="23"/>
        </w:rPr>
        <w:t>No, we also have couples and fathers with children</w:t>
      </w:r>
      <w:r>
        <w:rPr>
          <w:rFonts w:ascii="Times New Roman" w:hAnsi="Times New Roman" w:cs="Times New Roman"/>
          <w:i/>
          <w:color w:val="auto"/>
          <w:sz w:val="23"/>
          <w:szCs w:val="23"/>
        </w:rPr>
        <w:t>.</w:t>
      </w:r>
    </w:p>
    <w:p w:rsidR="00AE10C3" w:rsidRDefault="00AE10C3" w:rsidP="00D82D70">
      <w:pPr>
        <w:pStyle w:val="Default"/>
        <w:rPr>
          <w:rFonts w:ascii="Times New Roman" w:hAnsi="Times New Roman" w:cs="Times New Roman"/>
          <w:i/>
          <w:color w:val="auto"/>
          <w:sz w:val="23"/>
          <w:szCs w:val="23"/>
        </w:rPr>
      </w:pPr>
    </w:p>
    <w:p w:rsidR="00AE10C3" w:rsidRDefault="00AE10C3" w:rsidP="00D82D70">
      <w:pPr>
        <w:pStyle w:val="Default"/>
        <w:rPr>
          <w:rFonts w:ascii="Times New Roman" w:hAnsi="Times New Roman" w:cs="Times New Roman"/>
          <w:i/>
          <w:color w:val="auto"/>
          <w:sz w:val="23"/>
          <w:szCs w:val="23"/>
        </w:rPr>
      </w:pPr>
      <w:r w:rsidRPr="00AE10C3">
        <w:rPr>
          <w:rFonts w:ascii="Times New Roman" w:hAnsi="Times New Roman" w:cs="Times New Roman"/>
          <w:i/>
          <w:color w:val="auto"/>
          <w:sz w:val="23"/>
          <w:szCs w:val="23"/>
        </w:rPr>
        <w:t xml:space="preserve">Advisory Team Question:   </w:t>
      </w:r>
      <w:r w:rsidRPr="00AE10C3">
        <w:rPr>
          <w:rFonts w:ascii="Times New Roman" w:hAnsi="Times New Roman" w:cs="Times New Roman"/>
          <w:color w:val="auto"/>
          <w:sz w:val="23"/>
          <w:szCs w:val="23"/>
        </w:rPr>
        <w:t>Is there any possibility of buying the adjacent property?</w:t>
      </w:r>
    </w:p>
    <w:p w:rsidR="00AE10C3" w:rsidRPr="00AE10C3" w:rsidRDefault="00AE10C3" w:rsidP="00D82D70">
      <w:pPr>
        <w:pStyle w:val="Default"/>
        <w:rPr>
          <w:rFonts w:ascii="Times New Roman" w:hAnsi="Times New Roman" w:cs="Times New Roman"/>
          <w:color w:val="auto"/>
          <w:sz w:val="23"/>
          <w:szCs w:val="23"/>
        </w:rPr>
      </w:pPr>
      <w:r>
        <w:rPr>
          <w:rFonts w:ascii="Times New Roman" w:hAnsi="Times New Roman" w:cs="Times New Roman"/>
          <w:i/>
          <w:color w:val="auto"/>
          <w:sz w:val="23"/>
          <w:szCs w:val="23"/>
        </w:rPr>
        <w:t xml:space="preserve">DGS Response:  </w:t>
      </w:r>
      <w:r w:rsidR="00890683">
        <w:rPr>
          <w:rFonts w:ascii="Times New Roman" w:hAnsi="Times New Roman" w:cs="Times New Roman"/>
          <w:color w:val="auto"/>
          <w:sz w:val="23"/>
          <w:szCs w:val="23"/>
        </w:rPr>
        <w:t>We d</w:t>
      </w:r>
      <w:r w:rsidRPr="00AE10C3">
        <w:rPr>
          <w:rFonts w:ascii="Times New Roman" w:hAnsi="Times New Roman" w:cs="Times New Roman"/>
          <w:color w:val="auto"/>
          <w:sz w:val="23"/>
          <w:szCs w:val="23"/>
        </w:rPr>
        <w:t>on’t believe so.</w:t>
      </w:r>
    </w:p>
    <w:p w:rsidR="00AE10C3" w:rsidRDefault="00AE10C3" w:rsidP="00D82D70">
      <w:pPr>
        <w:pStyle w:val="Default"/>
        <w:rPr>
          <w:rFonts w:ascii="Times New Roman" w:hAnsi="Times New Roman" w:cs="Times New Roman"/>
          <w:color w:val="auto"/>
          <w:sz w:val="23"/>
          <w:szCs w:val="23"/>
        </w:rPr>
      </w:pPr>
    </w:p>
    <w:p w:rsidR="00A95BE8" w:rsidRDefault="00A95BE8" w:rsidP="00D82D70">
      <w:pPr>
        <w:pStyle w:val="Default"/>
        <w:rPr>
          <w:rFonts w:ascii="Times New Roman" w:hAnsi="Times New Roman" w:cs="Times New Roman"/>
          <w:i/>
          <w:color w:val="auto"/>
          <w:sz w:val="23"/>
          <w:szCs w:val="23"/>
        </w:rPr>
      </w:pPr>
    </w:p>
    <w:p w:rsidR="00AE10C3" w:rsidRDefault="00AE10C3" w:rsidP="00D82D70">
      <w:pPr>
        <w:pStyle w:val="Default"/>
        <w:rPr>
          <w:rFonts w:ascii="Times New Roman" w:hAnsi="Times New Roman" w:cs="Times New Roman"/>
          <w:i/>
          <w:color w:val="auto"/>
          <w:sz w:val="23"/>
          <w:szCs w:val="23"/>
        </w:rPr>
      </w:pPr>
      <w:r w:rsidRPr="00AE10C3">
        <w:rPr>
          <w:rFonts w:ascii="Times New Roman" w:hAnsi="Times New Roman" w:cs="Times New Roman"/>
          <w:i/>
          <w:color w:val="auto"/>
          <w:sz w:val="23"/>
          <w:szCs w:val="23"/>
        </w:rPr>
        <w:lastRenderedPageBreak/>
        <w:t xml:space="preserve">Advisory Team Question:   </w:t>
      </w:r>
      <w:r w:rsidRPr="00A95BE8">
        <w:rPr>
          <w:rFonts w:ascii="Times New Roman" w:hAnsi="Times New Roman" w:cs="Times New Roman"/>
          <w:color w:val="auto"/>
          <w:sz w:val="23"/>
          <w:szCs w:val="23"/>
        </w:rPr>
        <w:t>What about security?</w:t>
      </w:r>
    </w:p>
    <w:p w:rsidR="00AE10C3" w:rsidRPr="001E44E7" w:rsidRDefault="00AE10C3" w:rsidP="00D82D70">
      <w:pPr>
        <w:pStyle w:val="Default"/>
        <w:rPr>
          <w:rFonts w:ascii="Times New Roman" w:hAnsi="Times New Roman" w:cs="Times New Roman"/>
          <w:color w:val="auto"/>
          <w:sz w:val="23"/>
          <w:szCs w:val="23"/>
        </w:rPr>
      </w:pPr>
      <w:r>
        <w:rPr>
          <w:rFonts w:ascii="Times New Roman" w:hAnsi="Times New Roman" w:cs="Times New Roman"/>
          <w:i/>
          <w:color w:val="auto"/>
          <w:sz w:val="23"/>
          <w:szCs w:val="23"/>
        </w:rPr>
        <w:t xml:space="preserve">DGS Response:  </w:t>
      </w:r>
      <w:r w:rsidRPr="001E44E7">
        <w:rPr>
          <w:rFonts w:ascii="Times New Roman" w:hAnsi="Times New Roman" w:cs="Times New Roman"/>
          <w:color w:val="auto"/>
          <w:sz w:val="23"/>
          <w:szCs w:val="23"/>
        </w:rPr>
        <w:t xml:space="preserve">There </w:t>
      </w:r>
      <w:r w:rsidR="00890683">
        <w:rPr>
          <w:rFonts w:ascii="Times New Roman" w:hAnsi="Times New Roman" w:cs="Times New Roman"/>
          <w:color w:val="auto"/>
          <w:sz w:val="23"/>
          <w:szCs w:val="23"/>
        </w:rPr>
        <w:t>will be</w:t>
      </w:r>
      <w:r w:rsidRPr="001E44E7">
        <w:rPr>
          <w:rFonts w:ascii="Times New Roman" w:hAnsi="Times New Roman" w:cs="Times New Roman"/>
          <w:color w:val="auto"/>
          <w:sz w:val="23"/>
          <w:szCs w:val="23"/>
        </w:rPr>
        <w:t xml:space="preserve"> </w:t>
      </w:r>
      <w:r w:rsidR="00890683">
        <w:rPr>
          <w:rFonts w:ascii="Times New Roman" w:hAnsi="Times New Roman" w:cs="Times New Roman"/>
          <w:color w:val="auto"/>
          <w:sz w:val="23"/>
          <w:szCs w:val="23"/>
        </w:rPr>
        <w:t>cameras and security throughout the building.</w:t>
      </w:r>
      <w:r w:rsidRPr="001E44E7">
        <w:rPr>
          <w:rFonts w:ascii="Times New Roman" w:hAnsi="Times New Roman" w:cs="Times New Roman"/>
          <w:color w:val="auto"/>
          <w:sz w:val="23"/>
          <w:szCs w:val="23"/>
        </w:rPr>
        <w:t xml:space="preserve">  Families only have access to their floor.</w:t>
      </w:r>
    </w:p>
    <w:p w:rsidR="00AE10C3" w:rsidRDefault="00AE10C3" w:rsidP="00D82D70">
      <w:pPr>
        <w:pStyle w:val="Default"/>
        <w:rPr>
          <w:rFonts w:ascii="Times New Roman" w:hAnsi="Times New Roman" w:cs="Times New Roman"/>
          <w:i/>
          <w:color w:val="auto"/>
          <w:sz w:val="23"/>
          <w:szCs w:val="23"/>
        </w:rPr>
      </w:pPr>
    </w:p>
    <w:p w:rsidR="00AE10C3" w:rsidRPr="001E44E7" w:rsidRDefault="00AE10C3" w:rsidP="00D82D70">
      <w:pPr>
        <w:pStyle w:val="Default"/>
        <w:rPr>
          <w:rFonts w:ascii="Times New Roman" w:hAnsi="Times New Roman" w:cs="Times New Roman"/>
          <w:color w:val="auto"/>
          <w:sz w:val="23"/>
          <w:szCs w:val="23"/>
        </w:rPr>
      </w:pPr>
      <w:r w:rsidRPr="00AE10C3">
        <w:rPr>
          <w:rFonts w:ascii="Times New Roman" w:hAnsi="Times New Roman" w:cs="Times New Roman"/>
          <w:i/>
          <w:color w:val="auto"/>
          <w:sz w:val="23"/>
          <w:szCs w:val="23"/>
        </w:rPr>
        <w:t xml:space="preserve">Advisory Team Question:   </w:t>
      </w:r>
      <w:r w:rsidRPr="001E44E7">
        <w:rPr>
          <w:rFonts w:ascii="Times New Roman" w:hAnsi="Times New Roman" w:cs="Times New Roman"/>
          <w:color w:val="auto"/>
          <w:sz w:val="23"/>
          <w:szCs w:val="23"/>
        </w:rPr>
        <w:t>Will the exterior appearance be different than what you are showing</w:t>
      </w:r>
      <w:r w:rsidR="00890683">
        <w:rPr>
          <w:rFonts w:ascii="Times New Roman" w:hAnsi="Times New Roman" w:cs="Times New Roman"/>
          <w:color w:val="auto"/>
          <w:sz w:val="23"/>
          <w:szCs w:val="23"/>
        </w:rPr>
        <w:t xml:space="preserve"> us</w:t>
      </w:r>
      <w:r w:rsidRPr="001E44E7">
        <w:rPr>
          <w:rFonts w:ascii="Times New Roman" w:hAnsi="Times New Roman" w:cs="Times New Roman"/>
          <w:color w:val="auto"/>
          <w:sz w:val="23"/>
          <w:szCs w:val="23"/>
        </w:rPr>
        <w:t xml:space="preserve"> in the slides today?</w:t>
      </w:r>
    </w:p>
    <w:p w:rsidR="00AE10C3" w:rsidRDefault="00AE10C3" w:rsidP="00D82D70">
      <w:pPr>
        <w:pStyle w:val="Default"/>
        <w:rPr>
          <w:rFonts w:ascii="Times New Roman" w:hAnsi="Times New Roman" w:cs="Times New Roman"/>
          <w:i/>
          <w:color w:val="auto"/>
          <w:sz w:val="23"/>
          <w:szCs w:val="23"/>
        </w:rPr>
      </w:pPr>
      <w:r>
        <w:rPr>
          <w:rFonts w:ascii="Times New Roman" w:hAnsi="Times New Roman" w:cs="Times New Roman"/>
          <w:i/>
          <w:color w:val="auto"/>
          <w:sz w:val="23"/>
          <w:szCs w:val="23"/>
        </w:rPr>
        <w:t xml:space="preserve">DGS Response:  </w:t>
      </w:r>
      <w:r w:rsidRPr="001E44E7">
        <w:rPr>
          <w:rFonts w:ascii="Times New Roman" w:hAnsi="Times New Roman" w:cs="Times New Roman"/>
          <w:color w:val="auto"/>
          <w:sz w:val="23"/>
          <w:szCs w:val="23"/>
        </w:rPr>
        <w:t>No</w:t>
      </w:r>
      <w:r>
        <w:rPr>
          <w:rFonts w:ascii="Times New Roman" w:hAnsi="Times New Roman" w:cs="Times New Roman"/>
          <w:i/>
          <w:color w:val="auto"/>
          <w:sz w:val="23"/>
          <w:szCs w:val="23"/>
        </w:rPr>
        <w:t>.</w:t>
      </w:r>
    </w:p>
    <w:p w:rsidR="00AE10C3" w:rsidRDefault="00AE10C3" w:rsidP="00D82D70">
      <w:pPr>
        <w:pStyle w:val="Default"/>
        <w:rPr>
          <w:rFonts w:ascii="Times New Roman" w:hAnsi="Times New Roman" w:cs="Times New Roman"/>
          <w:i/>
          <w:color w:val="auto"/>
          <w:sz w:val="23"/>
          <w:szCs w:val="23"/>
        </w:rPr>
      </w:pPr>
    </w:p>
    <w:p w:rsidR="00AE10C3" w:rsidRDefault="00AE10C3" w:rsidP="00D82D70">
      <w:pPr>
        <w:pStyle w:val="Default"/>
        <w:rPr>
          <w:rFonts w:ascii="Times New Roman" w:hAnsi="Times New Roman" w:cs="Times New Roman"/>
          <w:i/>
          <w:color w:val="auto"/>
          <w:sz w:val="23"/>
          <w:szCs w:val="23"/>
        </w:rPr>
      </w:pPr>
      <w:r w:rsidRPr="00AE10C3">
        <w:rPr>
          <w:rFonts w:ascii="Times New Roman" w:hAnsi="Times New Roman" w:cs="Times New Roman"/>
          <w:i/>
          <w:color w:val="auto"/>
          <w:sz w:val="23"/>
          <w:szCs w:val="23"/>
        </w:rPr>
        <w:t xml:space="preserve">Advisory Team Question:   </w:t>
      </w:r>
      <w:r w:rsidRPr="001E44E7">
        <w:rPr>
          <w:rFonts w:ascii="Times New Roman" w:hAnsi="Times New Roman" w:cs="Times New Roman"/>
          <w:color w:val="auto"/>
          <w:sz w:val="23"/>
          <w:szCs w:val="23"/>
        </w:rPr>
        <w:t>Can we put up a colorful sign telling the community what is coming, and show an attractive rendering of the building?</w:t>
      </w:r>
    </w:p>
    <w:p w:rsidR="00AE10C3" w:rsidRDefault="00AE10C3" w:rsidP="00D82D70">
      <w:pPr>
        <w:pStyle w:val="Default"/>
        <w:rPr>
          <w:rFonts w:ascii="Times New Roman" w:hAnsi="Times New Roman" w:cs="Times New Roman"/>
          <w:color w:val="auto"/>
          <w:sz w:val="23"/>
          <w:szCs w:val="23"/>
        </w:rPr>
      </w:pPr>
      <w:r w:rsidRPr="001E44E7">
        <w:rPr>
          <w:rFonts w:ascii="Times New Roman" w:hAnsi="Times New Roman" w:cs="Times New Roman"/>
          <w:i/>
          <w:color w:val="auto"/>
          <w:sz w:val="23"/>
          <w:szCs w:val="23"/>
        </w:rPr>
        <w:t>DGS Response:</w:t>
      </w:r>
      <w:r>
        <w:rPr>
          <w:rFonts w:ascii="Times New Roman" w:hAnsi="Times New Roman" w:cs="Times New Roman"/>
          <w:color w:val="auto"/>
          <w:sz w:val="23"/>
          <w:szCs w:val="23"/>
        </w:rPr>
        <w:t xml:space="preserve">  Yes, great idea.</w:t>
      </w:r>
    </w:p>
    <w:p w:rsidR="00AE10C3" w:rsidRDefault="00AE10C3" w:rsidP="00D82D70">
      <w:pPr>
        <w:pStyle w:val="Default"/>
        <w:rPr>
          <w:rFonts w:ascii="Times New Roman" w:hAnsi="Times New Roman" w:cs="Times New Roman"/>
          <w:color w:val="auto"/>
          <w:sz w:val="23"/>
          <w:szCs w:val="23"/>
        </w:rPr>
      </w:pPr>
    </w:p>
    <w:p w:rsidR="00AE10C3" w:rsidRPr="001E44E7" w:rsidRDefault="00AE10C3" w:rsidP="00AE10C3">
      <w:pPr>
        <w:pStyle w:val="Default"/>
        <w:rPr>
          <w:rFonts w:ascii="Times New Roman" w:hAnsi="Times New Roman"/>
          <w:sz w:val="23"/>
          <w:szCs w:val="23"/>
        </w:rPr>
      </w:pPr>
      <w:r>
        <w:rPr>
          <w:rFonts w:ascii="Times New Roman" w:hAnsi="Times New Roman"/>
          <w:i/>
          <w:sz w:val="23"/>
          <w:szCs w:val="23"/>
        </w:rPr>
        <w:t>Ad</w:t>
      </w:r>
      <w:r w:rsidRPr="00AE10C3">
        <w:rPr>
          <w:rFonts w:ascii="Times New Roman" w:hAnsi="Times New Roman"/>
          <w:i/>
          <w:sz w:val="23"/>
          <w:szCs w:val="23"/>
        </w:rPr>
        <w:t>visory Team</w:t>
      </w:r>
      <w:r w:rsidR="001E44E7">
        <w:rPr>
          <w:rFonts w:ascii="Times New Roman" w:hAnsi="Times New Roman"/>
          <w:i/>
          <w:sz w:val="23"/>
          <w:szCs w:val="23"/>
        </w:rPr>
        <w:t xml:space="preserve"> </w:t>
      </w:r>
      <w:r>
        <w:rPr>
          <w:rFonts w:ascii="Times New Roman" w:hAnsi="Times New Roman"/>
          <w:i/>
          <w:sz w:val="23"/>
          <w:szCs w:val="23"/>
        </w:rPr>
        <w:t>C</w:t>
      </w:r>
      <w:r w:rsidR="001E44E7">
        <w:rPr>
          <w:rFonts w:ascii="Times New Roman" w:hAnsi="Times New Roman"/>
          <w:i/>
          <w:sz w:val="23"/>
          <w:szCs w:val="23"/>
        </w:rPr>
        <w:t>omment</w:t>
      </w:r>
      <w:r w:rsidRPr="00AE10C3">
        <w:rPr>
          <w:rFonts w:ascii="Times New Roman" w:hAnsi="Times New Roman"/>
          <w:i/>
          <w:sz w:val="23"/>
          <w:szCs w:val="23"/>
        </w:rPr>
        <w:t xml:space="preserve">:   </w:t>
      </w:r>
      <w:r w:rsidR="00890683">
        <w:rPr>
          <w:rFonts w:ascii="Times New Roman" w:hAnsi="Times New Roman"/>
          <w:sz w:val="23"/>
          <w:szCs w:val="23"/>
        </w:rPr>
        <w:t>We r</w:t>
      </w:r>
      <w:r w:rsidR="001E44E7" w:rsidRPr="001E44E7">
        <w:rPr>
          <w:rFonts w:ascii="Times New Roman" w:hAnsi="Times New Roman"/>
          <w:sz w:val="23"/>
          <w:szCs w:val="23"/>
        </w:rPr>
        <w:t>ecommend that DHS come up with a name for the building.  Previously the site housed prominent African-American doctors.  Some reference to this history would provide a meaningful recognition of its historical significance within the community and the City.</w:t>
      </w:r>
    </w:p>
    <w:p w:rsidR="00AE10C3" w:rsidRPr="00AE10C3" w:rsidRDefault="001E44E7" w:rsidP="00AE10C3">
      <w:pPr>
        <w:pStyle w:val="Default"/>
        <w:rPr>
          <w:rFonts w:ascii="Times New Roman" w:hAnsi="Times New Roman"/>
          <w:sz w:val="23"/>
          <w:szCs w:val="23"/>
        </w:rPr>
      </w:pPr>
      <w:r>
        <w:rPr>
          <w:rFonts w:ascii="Times New Roman" w:hAnsi="Times New Roman"/>
          <w:i/>
          <w:sz w:val="23"/>
          <w:szCs w:val="23"/>
        </w:rPr>
        <w:t xml:space="preserve">Advisory Team </w:t>
      </w:r>
      <w:r w:rsidR="00AE10C3" w:rsidRPr="00AE10C3">
        <w:rPr>
          <w:rFonts w:ascii="Times New Roman" w:hAnsi="Times New Roman"/>
          <w:i/>
          <w:sz w:val="23"/>
          <w:szCs w:val="23"/>
        </w:rPr>
        <w:t xml:space="preserve">Response:  </w:t>
      </w:r>
      <w:r w:rsidRPr="001E44E7">
        <w:rPr>
          <w:rFonts w:ascii="Times New Roman" w:hAnsi="Times New Roman"/>
          <w:sz w:val="23"/>
          <w:szCs w:val="23"/>
        </w:rPr>
        <w:t>There was consensus on this suggestion</w:t>
      </w:r>
      <w:r w:rsidR="00AE10C3" w:rsidRPr="00AE10C3">
        <w:rPr>
          <w:rFonts w:ascii="Times New Roman" w:hAnsi="Times New Roman"/>
          <w:sz w:val="23"/>
          <w:szCs w:val="23"/>
        </w:rPr>
        <w:t xml:space="preserve">.  </w:t>
      </w:r>
    </w:p>
    <w:p w:rsidR="00AE10C3" w:rsidRPr="00AE10C3" w:rsidRDefault="00AE10C3" w:rsidP="00AE10C3">
      <w:pPr>
        <w:pStyle w:val="Default"/>
        <w:rPr>
          <w:rFonts w:ascii="Times New Roman" w:hAnsi="Times New Roman"/>
          <w:sz w:val="23"/>
          <w:szCs w:val="23"/>
        </w:rPr>
      </w:pPr>
    </w:p>
    <w:p w:rsidR="00AE10C3" w:rsidRPr="00AE10C3" w:rsidRDefault="00AE10C3" w:rsidP="00AE10C3">
      <w:pPr>
        <w:pStyle w:val="Default"/>
        <w:rPr>
          <w:rFonts w:ascii="Times New Roman" w:hAnsi="Times New Roman"/>
          <w:i/>
          <w:sz w:val="23"/>
          <w:szCs w:val="23"/>
        </w:rPr>
      </w:pPr>
      <w:r w:rsidRPr="00AE10C3">
        <w:rPr>
          <w:rFonts w:ascii="Times New Roman" w:hAnsi="Times New Roman"/>
          <w:i/>
          <w:sz w:val="23"/>
          <w:szCs w:val="23"/>
        </w:rPr>
        <w:t xml:space="preserve">Advisory Team Question:   </w:t>
      </w:r>
      <w:r w:rsidR="001E44E7" w:rsidRPr="001E44E7">
        <w:rPr>
          <w:rFonts w:ascii="Times New Roman" w:hAnsi="Times New Roman"/>
          <w:sz w:val="23"/>
          <w:szCs w:val="23"/>
        </w:rPr>
        <w:t>What will the impact be on the nearby neighbors and surrounding community during construction?</w:t>
      </w:r>
      <w:r w:rsidR="001E44E7">
        <w:rPr>
          <w:rFonts w:ascii="Times New Roman" w:hAnsi="Times New Roman"/>
          <w:i/>
          <w:sz w:val="23"/>
          <w:szCs w:val="23"/>
        </w:rPr>
        <w:t xml:space="preserve">  </w:t>
      </w:r>
    </w:p>
    <w:p w:rsidR="001E44E7" w:rsidRDefault="00AE10C3" w:rsidP="00AE10C3">
      <w:pPr>
        <w:pStyle w:val="Default"/>
        <w:rPr>
          <w:rFonts w:ascii="Times New Roman" w:hAnsi="Times New Roman"/>
          <w:sz w:val="23"/>
          <w:szCs w:val="23"/>
        </w:rPr>
      </w:pPr>
      <w:r w:rsidRPr="00AE10C3">
        <w:rPr>
          <w:rFonts w:ascii="Times New Roman" w:hAnsi="Times New Roman"/>
          <w:i/>
          <w:sz w:val="23"/>
          <w:szCs w:val="23"/>
        </w:rPr>
        <w:t>D</w:t>
      </w:r>
      <w:r w:rsidR="001E44E7">
        <w:rPr>
          <w:rFonts w:ascii="Times New Roman" w:hAnsi="Times New Roman"/>
          <w:i/>
          <w:sz w:val="23"/>
          <w:szCs w:val="23"/>
        </w:rPr>
        <w:t>G</w:t>
      </w:r>
      <w:r w:rsidRPr="00AE10C3">
        <w:rPr>
          <w:rFonts w:ascii="Times New Roman" w:hAnsi="Times New Roman"/>
          <w:i/>
          <w:sz w:val="23"/>
          <w:szCs w:val="23"/>
        </w:rPr>
        <w:t xml:space="preserve">S Response: </w:t>
      </w:r>
      <w:r w:rsidR="001E44E7">
        <w:rPr>
          <w:rFonts w:ascii="Times New Roman" w:hAnsi="Times New Roman"/>
          <w:sz w:val="23"/>
          <w:szCs w:val="23"/>
        </w:rPr>
        <w:t xml:space="preserve">We will review the pre-construction impact at our next meeting, which we suggest we have within the next several weeks.  At that time, we will develop how </w:t>
      </w:r>
      <w:r w:rsidR="00890683">
        <w:rPr>
          <w:rFonts w:ascii="Times New Roman" w:hAnsi="Times New Roman"/>
          <w:sz w:val="23"/>
          <w:szCs w:val="23"/>
        </w:rPr>
        <w:t>DGS</w:t>
      </w:r>
      <w:r w:rsidR="001E44E7">
        <w:rPr>
          <w:rFonts w:ascii="Times New Roman" w:hAnsi="Times New Roman"/>
          <w:sz w:val="23"/>
          <w:szCs w:val="23"/>
        </w:rPr>
        <w:t xml:space="preserve"> and the community can communicate about these issues, which include:</w:t>
      </w:r>
    </w:p>
    <w:p w:rsidR="001E44E7" w:rsidRDefault="001E44E7" w:rsidP="00AE10C3">
      <w:pPr>
        <w:pStyle w:val="Default"/>
        <w:rPr>
          <w:rFonts w:ascii="Times New Roman" w:hAnsi="Times New Roman"/>
          <w:sz w:val="23"/>
          <w:szCs w:val="23"/>
        </w:rPr>
      </w:pP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A preliminary logistics plan</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Construction guidelines and staging</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Work hours, including who is POC for off-hours work permits, including the adjacent SMD</w:t>
      </w:r>
    </w:p>
    <w:p w:rsidR="00AE10C3"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 xml:space="preserve">When will streets need to be closed? </w:t>
      </w:r>
    </w:p>
    <w:p w:rsidR="001E44E7" w:rsidRDefault="00890683" w:rsidP="00C511BE">
      <w:pPr>
        <w:pStyle w:val="Default"/>
        <w:numPr>
          <w:ilvl w:val="0"/>
          <w:numId w:val="15"/>
        </w:numPr>
        <w:rPr>
          <w:rFonts w:ascii="Times New Roman" w:hAnsi="Times New Roman"/>
          <w:sz w:val="23"/>
          <w:szCs w:val="23"/>
        </w:rPr>
      </w:pPr>
      <w:r>
        <w:rPr>
          <w:rFonts w:ascii="Times New Roman" w:hAnsi="Times New Roman"/>
          <w:sz w:val="23"/>
          <w:szCs w:val="23"/>
        </w:rPr>
        <w:t>Utility t</w:t>
      </w:r>
      <w:r w:rsidR="001E44E7">
        <w:rPr>
          <w:rFonts w:ascii="Times New Roman" w:hAnsi="Times New Roman"/>
          <w:sz w:val="23"/>
          <w:szCs w:val="23"/>
        </w:rPr>
        <w:t>ie-Ins</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 xml:space="preserve">Window installation </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Security before and after cl</w:t>
      </w:r>
      <w:r w:rsidR="00C511BE">
        <w:rPr>
          <w:rFonts w:ascii="Times New Roman" w:hAnsi="Times New Roman"/>
          <w:sz w:val="23"/>
          <w:szCs w:val="23"/>
        </w:rPr>
        <w:t>o</w:t>
      </w:r>
      <w:r>
        <w:rPr>
          <w:rFonts w:ascii="Times New Roman" w:hAnsi="Times New Roman"/>
          <w:sz w:val="23"/>
          <w:szCs w:val="23"/>
        </w:rPr>
        <w:t>sing building</w:t>
      </w:r>
    </w:p>
    <w:p w:rsidR="001E44E7" w:rsidRDefault="00890683" w:rsidP="00C511BE">
      <w:pPr>
        <w:pStyle w:val="Default"/>
        <w:numPr>
          <w:ilvl w:val="0"/>
          <w:numId w:val="15"/>
        </w:numPr>
        <w:rPr>
          <w:rFonts w:ascii="Times New Roman" w:hAnsi="Times New Roman"/>
          <w:sz w:val="23"/>
          <w:szCs w:val="23"/>
        </w:rPr>
      </w:pPr>
      <w:r>
        <w:rPr>
          <w:rFonts w:ascii="Times New Roman" w:hAnsi="Times New Roman"/>
          <w:sz w:val="23"/>
          <w:szCs w:val="23"/>
        </w:rPr>
        <w:t>Idling t</w:t>
      </w:r>
      <w:r w:rsidR="001E44E7">
        <w:rPr>
          <w:rFonts w:ascii="Times New Roman" w:hAnsi="Times New Roman"/>
          <w:sz w:val="23"/>
          <w:szCs w:val="23"/>
        </w:rPr>
        <w:t>rucks</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New sidewalks and street repair at the end</w:t>
      </w:r>
    </w:p>
    <w:p w:rsidR="001E44E7" w:rsidRDefault="001E44E7" w:rsidP="00C511BE">
      <w:pPr>
        <w:pStyle w:val="Default"/>
        <w:numPr>
          <w:ilvl w:val="0"/>
          <w:numId w:val="15"/>
        </w:numPr>
        <w:rPr>
          <w:rFonts w:ascii="Times New Roman" w:hAnsi="Times New Roman"/>
          <w:sz w:val="23"/>
          <w:szCs w:val="23"/>
        </w:rPr>
      </w:pPr>
      <w:r>
        <w:rPr>
          <w:rFonts w:ascii="Times New Roman" w:hAnsi="Times New Roman"/>
          <w:sz w:val="23"/>
          <w:szCs w:val="23"/>
        </w:rPr>
        <w:t xml:space="preserve">Relationship to the Kennedy Streetscape project </w:t>
      </w:r>
    </w:p>
    <w:p w:rsidR="001E44E7" w:rsidRPr="00AE10C3" w:rsidRDefault="001E44E7" w:rsidP="00C511BE">
      <w:pPr>
        <w:pStyle w:val="Default"/>
        <w:numPr>
          <w:ilvl w:val="0"/>
          <w:numId w:val="15"/>
        </w:numPr>
        <w:rPr>
          <w:rFonts w:ascii="Times New Roman" w:hAnsi="Times New Roman"/>
          <w:i/>
          <w:sz w:val="23"/>
          <w:szCs w:val="23"/>
        </w:rPr>
      </w:pPr>
      <w:r>
        <w:rPr>
          <w:rFonts w:ascii="Times New Roman" w:hAnsi="Times New Roman"/>
          <w:sz w:val="23"/>
          <w:szCs w:val="23"/>
        </w:rPr>
        <w:t>Public transportation and the nearby transfer point where two bus lines converge</w:t>
      </w:r>
    </w:p>
    <w:p w:rsidR="00AE10C3" w:rsidRPr="00AE10C3" w:rsidRDefault="00AE10C3" w:rsidP="00AE10C3">
      <w:pPr>
        <w:pStyle w:val="Default"/>
        <w:rPr>
          <w:rFonts w:ascii="Times New Roman" w:hAnsi="Times New Roman"/>
          <w:i/>
          <w:sz w:val="23"/>
          <w:szCs w:val="23"/>
        </w:rPr>
      </w:pPr>
    </w:p>
    <w:p w:rsidR="00AE10C3" w:rsidRDefault="00AE10C3" w:rsidP="00AE10C3">
      <w:pPr>
        <w:pStyle w:val="Default"/>
        <w:rPr>
          <w:rFonts w:ascii="Times New Roman" w:hAnsi="Times New Roman"/>
          <w:sz w:val="23"/>
          <w:szCs w:val="23"/>
        </w:rPr>
      </w:pPr>
      <w:r w:rsidRPr="00AE10C3">
        <w:rPr>
          <w:rFonts w:ascii="Times New Roman" w:hAnsi="Times New Roman"/>
          <w:i/>
          <w:sz w:val="23"/>
          <w:szCs w:val="23"/>
        </w:rPr>
        <w:t xml:space="preserve">Advisory Team Question:   </w:t>
      </w:r>
      <w:r w:rsidR="00C511BE">
        <w:rPr>
          <w:rFonts w:ascii="Times New Roman" w:hAnsi="Times New Roman"/>
          <w:sz w:val="23"/>
          <w:szCs w:val="23"/>
        </w:rPr>
        <w:t>Will there be a groundbreaking?  We should invite the community.</w:t>
      </w:r>
    </w:p>
    <w:p w:rsidR="00AE10C3" w:rsidRPr="00AE10C3" w:rsidRDefault="00AE10C3" w:rsidP="00AE10C3">
      <w:pPr>
        <w:pStyle w:val="Default"/>
        <w:rPr>
          <w:rFonts w:ascii="Times New Roman" w:hAnsi="Times New Roman"/>
          <w:sz w:val="23"/>
          <w:szCs w:val="23"/>
        </w:rPr>
      </w:pPr>
      <w:r w:rsidRPr="00AE10C3">
        <w:rPr>
          <w:rFonts w:ascii="Times New Roman" w:hAnsi="Times New Roman"/>
          <w:i/>
          <w:sz w:val="23"/>
          <w:szCs w:val="23"/>
        </w:rPr>
        <w:t xml:space="preserve">DGS Response:  </w:t>
      </w:r>
      <w:r w:rsidR="00C511BE">
        <w:rPr>
          <w:rFonts w:ascii="Times New Roman" w:hAnsi="Times New Roman"/>
          <w:sz w:val="23"/>
          <w:szCs w:val="23"/>
        </w:rPr>
        <w:t xml:space="preserve">Yes, it will be in late April or early May.  </w:t>
      </w:r>
    </w:p>
    <w:p w:rsidR="00AE10C3" w:rsidRPr="00AE10C3" w:rsidRDefault="00AE10C3" w:rsidP="00AE10C3">
      <w:pPr>
        <w:pStyle w:val="Default"/>
        <w:rPr>
          <w:rFonts w:ascii="Times New Roman" w:hAnsi="Times New Roman"/>
          <w:sz w:val="23"/>
          <w:szCs w:val="23"/>
        </w:rPr>
      </w:pPr>
    </w:p>
    <w:p w:rsidR="00AE10C3" w:rsidRDefault="00AE10C3" w:rsidP="00AE10C3">
      <w:pPr>
        <w:pStyle w:val="Default"/>
        <w:rPr>
          <w:rFonts w:ascii="Times New Roman" w:hAnsi="Times New Roman" w:cs="Times New Roman"/>
          <w:i/>
          <w:color w:val="auto"/>
          <w:sz w:val="23"/>
          <w:szCs w:val="23"/>
        </w:rPr>
      </w:pPr>
      <w:r w:rsidRPr="00AE10C3">
        <w:rPr>
          <w:rFonts w:ascii="Times New Roman" w:hAnsi="Times New Roman" w:cs="Times New Roman"/>
          <w:i/>
          <w:color w:val="auto"/>
          <w:sz w:val="23"/>
          <w:szCs w:val="23"/>
        </w:rPr>
        <w:t xml:space="preserve">Advisory Team Question:   </w:t>
      </w:r>
      <w:r w:rsidR="00C511BE" w:rsidRPr="00C511BE">
        <w:rPr>
          <w:rFonts w:ascii="Times New Roman" w:hAnsi="Times New Roman" w:cs="Times New Roman"/>
          <w:color w:val="auto"/>
          <w:sz w:val="23"/>
          <w:szCs w:val="23"/>
        </w:rPr>
        <w:t>Can we explore with Office on Aging using their computers to provide additional resources for families at the STFH or community?</w:t>
      </w:r>
      <w:r w:rsidR="00C511BE">
        <w:rPr>
          <w:rFonts w:ascii="Times New Roman" w:hAnsi="Times New Roman" w:cs="Times New Roman"/>
          <w:i/>
          <w:color w:val="auto"/>
          <w:sz w:val="23"/>
          <w:szCs w:val="23"/>
        </w:rPr>
        <w:t xml:space="preserve">  </w:t>
      </w:r>
    </w:p>
    <w:p w:rsidR="00C511BE" w:rsidRDefault="00C511BE" w:rsidP="00AE10C3">
      <w:pPr>
        <w:pStyle w:val="Default"/>
        <w:rPr>
          <w:rFonts w:ascii="Times New Roman" w:hAnsi="Times New Roman" w:cs="Times New Roman"/>
          <w:i/>
          <w:color w:val="auto"/>
          <w:sz w:val="23"/>
          <w:szCs w:val="23"/>
        </w:rPr>
      </w:pPr>
    </w:p>
    <w:p w:rsidR="00C511BE" w:rsidRDefault="00C511BE" w:rsidP="00AE10C3">
      <w:pPr>
        <w:pStyle w:val="Default"/>
        <w:rPr>
          <w:rFonts w:ascii="Times New Roman" w:hAnsi="Times New Roman" w:cs="Times New Roman"/>
          <w:color w:val="auto"/>
          <w:sz w:val="23"/>
          <w:szCs w:val="23"/>
        </w:rPr>
      </w:pPr>
      <w:r w:rsidRPr="00C511BE">
        <w:rPr>
          <w:rFonts w:ascii="Times New Roman" w:hAnsi="Times New Roman" w:cs="Times New Roman"/>
          <w:i/>
          <w:color w:val="auto"/>
          <w:sz w:val="23"/>
          <w:szCs w:val="23"/>
        </w:rPr>
        <w:lastRenderedPageBreak/>
        <w:t>DHS Response</w:t>
      </w:r>
      <w:r>
        <w:rPr>
          <w:rFonts w:ascii="Times New Roman" w:hAnsi="Times New Roman" w:cs="Times New Roman"/>
          <w:color w:val="auto"/>
          <w:sz w:val="23"/>
          <w:szCs w:val="23"/>
        </w:rPr>
        <w:t>:  We can look into that.</w:t>
      </w:r>
    </w:p>
    <w:p w:rsidR="00AE10C3" w:rsidRDefault="00AE10C3" w:rsidP="00D82D70">
      <w:pPr>
        <w:pStyle w:val="Default"/>
        <w:rPr>
          <w:rFonts w:ascii="Times New Roman" w:hAnsi="Times New Roman" w:cs="Times New Roman"/>
          <w:color w:val="auto"/>
          <w:sz w:val="23"/>
          <w:szCs w:val="23"/>
        </w:rPr>
      </w:pPr>
    </w:p>
    <w:p w:rsidR="0049100E" w:rsidRDefault="007D658A" w:rsidP="007D658A">
      <w:pPr>
        <w:pStyle w:val="Default"/>
        <w:numPr>
          <w:ilvl w:val="0"/>
          <w:numId w:val="13"/>
        </w:numPr>
        <w:rPr>
          <w:rFonts w:ascii="Times New Roman" w:hAnsi="Times New Roman" w:cs="Times New Roman"/>
          <w:b/>
          <w:color w:val="auto"/>
          <w:sz w:val="23"/>
          <w:szCs w:val="23"/>
        </w:rPr>
      </w:pPr>
      <w:r>
        <w:rPr>
          <w:rFonts w:ascii="Times New Roman" w:hAnsi="Times New Roman" w:cs="Times New Roman"/>
          <w:b/>
          <w:color w:val="auto"/>
          <w:sz w:val="23"/>
          <w:szCs w:val="23"/>
        </w:rPr>
        <w:t xml:space="preserve">Summary of Next Steps &amp; Adjourn </w:t>
      </w:r>
      <w:r w:rsidRPr="00FD3C67">
        <w:rPr>
          <w:rFonts w:ascii="Times New Roman" w:hAnsi="Times New Roman"/>
          <w:b/>
          <w:sz w:val="23"/>
          <w:szCs w:val="23"/>
        </w:rPr>
        <w:t>–</w:t>
      </w:r>
      <w:r w:rsidR="00C511BE">
        <w:rPr>
          <w:rFonts w:ascii="Times New Roman" w:hAnsi="Times New Roman"/>
          <w:b/>
          <w:sz w:val="23"/>
          <w:szCs w:val="23"/>
        </w:rPr>
        <w:t xml:space="preserve"> Director Donald</w:t>
      </w:r>
      <w:r w:rsidRPr="00FD3C67">
        <w:rPr>
          <w:rFonts w:ascii="Times New Roman" w:hAnsi="Times New Roman"/>
          <w:b/>
          <w:sz w:val="23"/>
          <w:szCs w:val="23"/>
        </w:rPr>
        <w:t xml:space="preserve"> </w:t>
      </w:r>
      <w:r w:rsidR="00C16E36" w:rsidRPr="00472DEF">
        <w:rPr>
          <w:rFonts w:ascii="Times New Roman" w:hAnsi="Times New Roman" w:cs="Times New Roman"/>
          <w:b/>
          <w:color w:val="auto"/>
          <w:sz w:val="23"/>
          <w:szCs w:val="23"/>
        </w:rPr>
        <w:t xml:space="preserve">(5 minutes) </w:t>
      </w:r>
    </w:p>
    <w:p w:rsidR="00B76E0F" w:rsidRDefault="00B76E0F" w:rsidP="00B76E0F">
      <w:pPr>
        <w:pStyle w:val="Default"/>
        <w:rPr>
          <w:rFonts w:ascii="Times New Roman" w:hAnsi="Times New Roman" w:cs="Times New Roman"/>
          <w:b/>
          <w:color w:val="auto"/>
          <w:sz w:val="23"/>
          <w:szCs w:val="23"/>
        </w:rPr>
      </w:pPr>
    </w:p>
    <w:p w:rsidR="00374F88" w:rsidRDefault="00C511BE" w:rsidP="00B76E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next meeting will focus on the details of pre-construction communications and take place on Thursday, April 6</w:t>
      </w:r>
      <w:r w:rsidR="00890683">
        <w:rPr>
          <w:rFonts w:ascii="Times New Roman" w:hAnsi="Times New Roman" w:cs="Times New Roman"/>
          <w:color w:val="auto"/>
          <w:sz w:val="23"/>
          <w:szCs w:val="23"/>
        </w:rPr>
        <w:t xml:space="preserve"> at 7:00 – 8:30</w:t>
      </w:r>
      <w:r>
        <w:rPr>
          <w:rFonts w:ascii="Times New Roman" w:hAnsi="Times New Roman" w:cs="Times New Roman"/>
          <w:color w:val="auto"/>
          <w:sz w:val="23"/>
          <w:szCs w:val="23"/>
        </w:rPr>
        <w:t>.  Some possible locations were discussed including the large room downstairs at this same location, the nearby church, or the Police Station.  DMHHS will follow-up and send out invitation</w:t>
      </w:r>
      <w:r w:rsidR="00C74728">
        <w:rPr>
          <w:rFonts w:ascii="Times New Roman" w:hAnsi="Times New Roman" w:cs="Times New Roman"/>
          <w:color w:val="auto"/>
          <w:sz w:val="23"/>
          <w:szCs w:val="23"/>
        </w:rPr>
        <w:t xml:space="preserve">. </w:t>
      </w:r>
    </w:p>
    <w:p w:rsidR="00C511BE" w:rsidRDefault="00C511BE" w:rsidP="00B76E0F">
      <w:pPr>
        <w:pStyle w:val="Default"/>
        <w:rPr>
          <w:rFonts w:ascii="Times New Roman" w:hAnsi="Times New Roman" w:cs="Times New Roman"/>
          <w:color w:val="auto"/>
          <w:sz w:val="23"/>
          <w:szCs w:val="23"/>
        </w:rPr>
      </w:pPr>
    </w:p>
    <w:p w:rsidR="00C511BE" w:rsidRDefault="00C511BE" w:rsidP="00B76E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addition to subject specific meetings, the general meeting schedule for the Advisory Team will be quarterly.</w:t>
      </w:r>
    </w:p>
    <w:p w:rsidR="00C74728" w:rsidRDefault="00C74728" w:rsidP="00B76E0F">
      <w:pPr>
        <w:pStyle w:val="Default"/>
        <w:rPr>
          <w:rFonts w:ascii="Times New Roman" w:hAnsi="Times New Roman" w:cs="Times New Roman"/>
          <w:color w:val="auto"/>
          <w:sz w:val="23"/>
          <w:szCs w:val="23"/>
        </w:rPr>
      </w:pPr>
    </w:p>
    <w:p w:rsidR="001C5C4D" w:rsidRPr="00DD0CEA" w:rsidRDefault="001C5C4D" w:rsidP="001C5C4D">
      <w:pPr>
        <w:pStyle w:val="LightGrid-Accent31"/>
        <w:rPr>
          <w:rFonts w:ascii="Times New Roman" w:hAnsi="Times New Roman"/>
        </w:rPr>
      </w:pPr>
    </w:p>
    <w:p w:rsidR="00691386" w:rsidRDefault="00691386"/>
    <w:sectPr w:rsidR="00691386" w:rsidSect="009B0C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270" w:footer="5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FE" w:rsidRDefault="009924FE">
      <w:r>
        <w:separator/>
      </w:r>
    </w:p>
  </w:endnote>
  <w:endnote w:type="continuationSeparator" w:id="0">
    <w:p w:rsidR="009924FE" w:rsidRDefault="0099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7A" w:rsidRDefault="009B0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21394"/>
      <w:docPartObj>
        <w:docPartGallery w:val="Page Numbers (Bottom of Page)"/>
        <w:docPartUnique/>
      </w:docPartObj>
    </w:sdtPr>
    <w:sdtEndPr>
      <w:rPr>
        <w:noProof/>
      </w:rPr>
    </w:sdtEndPr>
    <w:sdtContent>
      <w:p w:rsidR="00B76E0F" w:rsidRDefault="00B76E0F">
        <w:pPr>
          <w:pStyle w:val="Footer"/>
          <w:jc w:val="center"/>
        </w:pPr>
        <w:r>
          <w:fldChar w:fldCharType="begin"/>
        </w:r>
        <w:r>
          <w:instrText xml:space="preserve"> PAGE   \* MERGEFORMAT </w:instrText>
        </w:r>
        <w:r>
          <w:fldChar w:fldCharType="separate"/>
        </w:r>
        <w:r w:rsidR="009B017A">
          <w:rPr>
            <w:noProof/>
          </w:rPr>
          <w:t>1</w:t>
        </w:r>
        <w:r>
          <w:rPr>
            <w:noProof/>
          </w:rPr>
          <w:fldChar w:fldCharType="end"/>
        </w:r>
      </w:p>
    </w:sdtContent>
  </w:sdt>
  <w:p w:rsidR="009B0C93" w:rsidRPr="00882161" w:rsidRDefault="009B0C93" w:rsidP="009B0C93">
    <w:pPr>
      <w:tabs>
        <w:tab w:val="left" w:pos="3650"/>
        <w:tab w:val="center" w:pos="4680"/>
      </w:tabs>
      <w:rPr>
        <w:rFonts w:ascii="Perpetua" w:eastAsiaTheme="minorEastAsia" w:hAnsi="Perpetua"/>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7A" w:rsidRDefault="009B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FE" w:rsidRDefault="009924FE">
      <w:r>
        <w:separator/>
      </w:r>
    </w:p>
  </w:footnote>
  <w:footnote w:type="continuationSeparator" w:id="0">
    <w:p w:rsidR="009924FE" w:rsidRDefault="0099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7A" w:rsidRDefault="009B0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3" w:rsidRDefault="005D7F93" w:rsidP="005D7F93">
    <w:pPr>
      <w:pStyle w:val="Header"/>
    </w:pPr>
    <w:r>
      <w:tab/>
    </w:r>
    <w:r w:rsidR="009B0C93" w:rsidRPr="009C5FC6">
      <w:rPr>
        <w:rFonts w:ascii="Times New Roman" w:eastAsia="Arial" w:hAnsi="Times New Roman"/>
        <w:bCs/>
        <w:noProof/>
      </w:rPr>
      <w:drawing>
        <wp:inline distT="0" distB="0" distL="0" distR="0" wp14:anchorId="46727C0A" wp14:editId="310D62C7">
          <wp:extent cx="969264" cy="125272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1252728"/>
                  </a:xfrm>
                  <a:prstGeom prst="rect">
                    <a:avLst/>
                  </a:prstGeom>
                </pic:spPr>
              </pic:pic>
            </a:graphicData>
          </a:graphic>
        </wp:inline>
      </w:drawing>
    </w:r>
    <w:r>
      <w:tab/>
    </w:r>
    <w:bookmarkStart w:id="0" w:name="_GoBack"/>
    <w:bookmarkEnd w:id="0"/>
  </w:p>
  <w:p w:rsidR="00C16E36" w:rsidRDefault="00C16E36" w:rsidP="00C16E36">
    <w:pPr>
      <w:jc w:val="center"/>
      <w:rPr>
        <w:b/>
        <w:bCs/>
        <w:sz w:val="23"/>
        <w:szCs w:val="23"/>
      </w:rPr>
    </w:pPr>
    <w:r>
      <w:rPr>
        <w:b/>
        <w:bCs/>
        <w:sz w:val="23"/>
        <w:szCs w:val="23"/>
      </w:rPr>
      <w:t xml:space="preserve">Department of Human Services </w:t>
    </w:r>
  </w:p>
  <w:p w:rsidR="00C16E36" w:rsidRDefault="00C16E36" w:rsidP="00C16E36">
    <w:pPr>
      <w:jc w:val="center"/>
      <w:rPr>
        <w:sz w:val="23"/>
        <w:szCs w:val="23"/>
      </w:rPr>
    </w:pPr>
    <w:r>
      <w:rPr>
        <w:b/>
        <w:bCs/>
        <w:sz w:val="23"/>
        <w:szCs w:val="23"/>
      </w:rPr>
      <w:t>Office of the Director 64 | New York Avenue N.E., Suite 600 | Washington, DC 20002</w:t>
    </w:r>
  </w:p>
  <w:p w:rsidR="00C16E36" w:rsidRDefault="00C16E36" w:rsidP="00C16E3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7A" w:rsidRDefault="009B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97"/>
    <w:multiLevelType w:val="hybridMultilevel"/>
    <w:tmpl w:val="FC2A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813D1"/>
    <w:multiLevelType w:val="hybridMultilevel"/>
    <w:tmpl w:val="F68C1F24"/>
    <w:lvl w:ilvl="0" w:tplc="3798186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7955"/>
    <w:multiLevelType w:val="hybridMultilevel"/>
    <w:tmpl w:val="F976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001C8"/>
    <w:multiLevelType w:val="hybridMultilevel"/>
    <w:tmpl w:val="0EE84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F5FDA"/>
    <w:multiLevelType w:val="hybridMultilevel"/>
    <w:tmpl w:val="006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CB3626"/>
    <w:multiLevelType w:val="hybridMultilevel"/>
    <w:tmpl w:val="B5343D00"/>
    <w:lvl w:ilvl="0" w:tplc="F3D6DA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B574C"/>
    <w:multiLevelType w:val="hybridMultilevel"/>
    <w:tmpl w:val="6AE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73C82"/>
    <w:multiLevelType w:val="hybridMultilevel"/>
    <w:tmpl w:val="242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02940"/>
    <w:multiLevelType w:val="hybridMultilevel"/>
    <w:tmpl w:val="7554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52F24"/>
    <w:multiLevelType w:val="hybridMultilevel"/>
    <w:tmpl w:val="5254E742"/>
    <w:lvl w:ilvl="0" w:tplc="8568868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17DF3"/>
    <w:multiLevelType w:val="hybridMultilevel"/>
    <w:tmpl w:val="71FC5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4A4E05"/>
    <w:multiLevelType w:val="hybridMultilevel"/>
    <w:tmpl w:val="9D78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C81930"/>
    <w:multiLevelType w:val="hybridMultilevel"/>
    <w:tmpl w:val="1D64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454AA"/>
    <w:multiLevelType w:val="hybridMultilevel"/>
    <w:tmpl w:val="7AA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6159C"/>
    <w:multiLevelType w:val="hybridMultilevel"/>
    <w:tmpl w:val="4A5C37A8"/>
    <w:lvl w:ilvl="0" w:tplc="60D667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num>
  <w:num w:numId="4">
    <w:abstractNumId w:val="8"/>
  </w:num>
  <w:num w:numId="5">
    <w:abstractNumId w:val="1"/>
  </w:num>
  <w:num w:numId="6">
    <w:abstractNumId w:val="2"/>
  </w:num>
  <w:num w:numId="7">
    <w:abstractNumId w:val="0"/>
  </w:num>
  <w:num w:numId="8">
    <w:abstractNumId w:val="4"/>
  </w:num>
  <w:num w:numId="9">
    <w:abstractNumId w:val="11"/>
  </w:num>
  <w:num w:numId="10">
    <w:abstractNumId w:val="3"/>
  </w:num>
  <w:num w:numId="11">
    <w:abstractNumId w:val="10"/>
  </w:num>
  <w:num w:numId="12">
    <w:abstractNumId w:val="5"/>
  </w:num>
  <w:num w:numId="13">
    <w:abstractNumId w:val="14"/>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D"/>
    <w:rsid w:val="00046616"/>
    <w:rsid w:val="000466E5"/>
    <w:rsid w:val="0007140C"/>
    <w:rsid w:val="000C4181"/>
    <w:rsid w:val="000C7602"/>
    <w:rsid w:val="000D1DBB"/>
    <w:rsid w:val="0010285F"/>
    <w:rsid w:val="00110B0E"/>
    <w:rsid w:val="0013108A"/>
    <w:rsid w:val="001910C8"/>
    <w:rsid w:val="001915A7"/>
    <w:rsid w:val="001A5EB0"/>
    <w:rsid w:val="001C5C4D"/>
    <w:rsid w:val="001E44E7"/>
    <w:rsid w:val="00211C7B"/>
    <w:rsid w:val="0023690A"/>
    <w:rsid w:val="00247006"/>
    <w:rsid w:val="00275C32"/>
    <w:rsid w:val="00281276"/>
    <w:rsid w:val="002B4560"/>
    <w:rsid w:val="002D4C16"/>
    <w:rsid w:val="00374F88"/>
    <w:rsid w:val="0038370C"/>
    <w:rsid w:val="003926E7"/>
    <w:rsid w:val="003A6075"/>
    <w:rsid w:val="003F514E"/>
    <w:rsid w:val="00403B61"/>
    <w:rsid w:val="004434D0"/>
    <w:rsid w:val="004460D0"/>
    <w:rsid w:val="00472DEF"/>
    <w:rsid w:val="004839EE"/>
    <w:rsid w:val="0049100E"/>
    <w:rsid w:val="00496B1F"/>
    <w:rsid w:val="004E45B4"/>
    <w:rsid w:val="0053427A"/>
    <w:rsid w:val="0054219D"/>
    <w:rsid w:val="00552F9A"/>
    <w:rsid w:val="00556CC1"/>
    <w:rsid w:val="00560E10"/>
    <w:rsid w:val="005655A4"/>
    <w:rsid w:val="00566530"/>
    <w:rsid w:val="005A5CA6"/>
    <w:rsid w:val="005B1CC4"/>
    <w:rsid w:val="005B572B"/>
    <w:rsid w:val="005D7F93"/>
    <w:rsid w:val="00605D1E"/>
    <w:rsid w:val="006121CC"/>
    <w:rsid w:val="006546DC"/>
    <w:rsid w:val="00691386"/>
    <w:rsid w:val="006F78FC"/>
    <w:rsid w:val="00724E9E"/>
    <w:rsid w:val="00725725"/>
    <w:rsid w:val="007469BF"/>
    <w:rsid w:val="0076329B"/>
    <w:rsid w:val="00797994"/>
    <w:rsid w:val="007D658A"/>
    <w:rsid w:val="007E1F28"/>
    <w:rsid w:val="00810A82"/>
    <w:rsid w:val="008457A5"/>
    <w:rsid w:val="00850BFD"/>
    <w:rsid w:val="0088395E"/>
    <w:rsid w:val="00890683"/>
    <w:rsid w:val="00893BE5"/>
    <w:rsid w:val="00894F7B"/>
    <w:rsid w:val="008B15D2"/>
    <w:rsid w:val="00933120"/>
    <w:rsid w:val="00955ECD"/>
    <w:rsid w:val="0096648B"/>
    <w:rsid w:val="009924FE"/>
    <w:rsid w:val="009A6CEF"/>
    <w:rsid w:val="009B017A"/>
    <w:rsid w:val="009B0C93"/>
    <w:rsid w:val="009B3D9D"/>
    <w:rsid w:val="009C412E"/>
    <w:rsid w:val="009D1CE0"/>
    <w:rsid w:val="00A201CE"/>
    <w:rsid w:val="00A52B9B"/>
    <w:rsid w:val="00A84D73"/>
    <w:rsid w:val="00A95BE8"/>
    <w:rsid w:val="00A9704C"/>
    <w:rsid w:val="00AC2EF5"/>
    <w:rsid w:val="00AC5D5F"/>
    <w:rsid w:val="00AD38DE"/>
    <w:rsid w:val="00AD3F67"/>
    <w:rsid w:val="00AE10C3"/>
    <w:rsid w:val="00AE3E23"/>
    <w:rsid w:val="00AE68AB"/>
    <w:rsid w:val="00AF71CB"/>
    <w:rsid w:val="00B24A6C"/>
    <w:rsid w:val="00B27AB6"/>
    <w:rsid w:val="00B76E0F"/>
    <w:rsid w:val="00B8085D"/>
    <w:rsid w:val="00BB0986"/>
    <w:rsid w:val="00BC0A4F"/>
    <w:rsid w:val="00BE38C0"/>
    <w:rsid w:val="00C16E36"/>
    <w:rsid w:val="00C34E15"/>
    <w:rsid w:val="00C511BE"/>
    <w:rsid w:val="00C74728"/>
    <w:rsid w:val="00C86335"/>
    <w:rsid w:val="00CD535F"/>
    <w:rsid w:val="00CE0FE9"/>
    <w:rsid w:val="00D05C59"/>
    <w:rsid w:val="00D16329"/>
    <w:rsid w:val="00D32DA6"/>
    <w:rsid w:val="00D51245"/>
    <w:rsid w:val="00D82D70"/>
    <w:rsid w:val="00D92B50"/>
    <w:rsid w:val="00DA409C"/>
    <w:rsid w:val="00DB320A"/>
    <w:rsid w:val="00DE7D78"/>
    <w:rsid w:val="00DF2DF3"/>
    <w:rsid w:val="00E55EF5"/>
    <w:rsid w:val="00E71BFC"/>
    <w:rsid w:val="00E87B08"/>
    <w:rsid w:val="00EA331F"/>
    <w:rsid w:val="00EB6418"/>
    <w:rsid w:val="00EE2BDF"/>
    <w:rsid w:val="00EF0C59"/>
    <w:rsid w:val="00F213CA"/>
    <w:rsid w:val="00F35ADC"/>
    <w:rsid w:val="00F45535"/>
    <w:rsid w:val="00F527AD"/>
    <w:rsid w:val="00F869A7"/>
    <w:rsid w:val="00F94E3B"/>
    <w:rsid w:val="00FA6CEE"/>
    <w:rsid w:val="00FC27C9"/>
    <w:rsid w:val="00FD3C67"/>
    <w:rsid w:val="00FE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3244">
      <w:bodyDiv w:val="1"/>
      <w:marLeft w:val="0"/>
      <w:marRight w:val="0"/>
      <w:marTop w:val="0"/>
      <w:marBottom w:val="0"/>
      <w:divBdr>
        <w:top w:val="none" w:sz="0" w:space="0" w:color="auto"/>
        <w:left w:val="none" w:sz="0" w:space="0" w:color="auto"/>
        <w:bottom w:val="none" w:sz="0" w:space="0" w:color="auto"/>
        <w:right w:val="none" w:sz="0" w:space="0" w:color="auto"/>
      </w:divBdr>
    </w:div>
    <w:div w:id="1104954582">
      <w:bodyDiv w:val="1"/>
      <w:marLeft w:val="0"/>
      <w:marRight w:val="0"/>
      <w:marTop w:val="0"/>
      <w:marBottom w:val="0"/>
      <w:divBdr>
        <w:top w:val="none" w:sz="0" w:space="0" w:color="auto"/>
        <w:left w:val="none" w:sz="0" w:space="0" w:color="auto"/>
        <w:bottom w:val="none" w:sz="0" w:space="0" w:color="auto"/>
        <w:right w:val="none" w:sz="0" w:space="0" w:color="auto"/>
      </w:divBdr>
    </w:div>
    <w:div w:id="1188327444">
      <w:bodyDiv w:val="1"/>
      <w:marLeft w:val="0"/>
      <w:marRight w:val="0"/>
      <w:marTop w:val="0"/>
      <w:marBottom w:val="0"/>
      <w:divBdr>
        <w:top w:val="none" w:sz="0" w:space="0" w:color="auto"/>
        <w:left w:val="none" w:sz="0" w:space="0" w:color="auto"/>
        <w:bottom w:val="none" w:sz="0" w:space="0" w:color="auto"/>
        <w:right w:val="none" w:sz="0" w:space="0" w:color="auto"/>
      </w:divBdr>
    </w:div>
    <w:div w:id="1591507114">
      <w:bodyDiv w:val="1"/>
      <w:marLeft w:val="0"/>
      <w:marRight w:val="0"/>
      <w:marTop w:val="0"/>
      <w:marBottom w:val="0"/>
      <w:divBdr>
        <w:top w:val="none" w:sz="0" w:space="0" w:color="auto"/>
        <w:left w:val="none" w:sz="0" w:space="0" w:color="auto"/>
        <w:bottom w:val="none" w:sz="0" w:space="0" w:color="auto"/>
        <w:right w:val="none" w:sz="0" w:space="0" w:color="auto"/>
      </w:divBdr>
    </w:div>
    <w:div w:id="2064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B7EB-8B1A-4C5A-A579-B3609789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dcterms:created xsi:type="dcterms:W3CDTF">2017-04-06T14:48:00Z</dcterms:created>
  <dcterms:modified xsi:type="dcterms:W3CDTF">2017-04-07T16:32:00Z</dcterms:modified>
</cp:coreProperties>
</file>