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36" w:rsidRDefault="00C16E36" w:rsidP="00C16E36">
      <w:pPr>
        <w:pStyle w:val="Default"/>
        <w:rPr>
          <w:rFonts w:cstheme="minorBidi"/>
          <w:color w:val="auto"/>
        </w:rPr>
      </w:pPr>
      <w:bookmarkStart w:id="0" w:name="_GoBack"/>
      <w:bookmarkEnd w:id="0"/>
      <w:r>
        <w:t xml:space="preserve"> </w:t>
      </w:r>
    </w:p>
    <w:p w:rsidR="00C16E36" w:rsidRDefault="00C16E36" w:rsidP="00C16E3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Ward </w:t>
      </w:r>
      <w:r w:rsidR="00EA125E">
        <w:rPr>
          <w:rFonts w:ascii="Times New Roman" w:hAnsi="Times New Roman" w:cs="Times New Roman"/>
          <w:b/>
          <w:bCs/>
          <w:color w:val="auto"/>
          <w:sz w:val="23"/>
          <w:szCs w:val="23"/>
        </w:rPr>
        <w:t>8</w:t>
      </w:r>
      <w:r>
        <w:rPr>
          <w:rFonts w:ascii="Times New Roman" w:hAnsi="Times New Roman" w:cs="Times New Roman"/>
          <w:b/>
          <w:bCs/>
          <w:color w:val="auto"/>
          <w:sz w:val="23"/>
          <w:szCs w:val="23"/>
        </w:rPr>
        <w:t xml:space="preserve"> Short-term Family Housing </w:t>
      </w:r>
      <w:r w:rsidR="00D82D70">
        <w:rPr>
          <w:rFonts w:ascii="Times New Roman" w:hAnsi="Times New Roman" w:cs="Times New Roman"/>
          <w:b/>
          <w:bCs/>
          <w:color w:val="auto"/>
          <w:sz w:val="23"/>
          <w:szCs w:val="23"/>
        </w:rPr>
        <w:t xml:space="preserve">– </w:t>
      </w:r>
      <w:r w:rsidR="00C86335">
        <w:rPr>
          <w:rFonts w:ascii="Times New Roman" w:hAnsi="Times New Roman" w:cs="Times New Roman"/>
          <w:b/>
          <w:bCs/>
          <w:color w:val="auto"/>
          <w:sz w:val="23"/>
          <w:szCs w:val="23"/>
        </w:rPr>
        <w:t>Advisory Team</w:t>
      </w:r>
      <w:r w:rsidR="00D82D70">
        <w:rPr>
          <w:rFonts w:ascii="Times New Roman" w:hAnsi="Times New Roman" w:cs="Times New Roman"/>
          <w:b/>
          <w:bCs/>
          <w:color w:val="auto"/>
          <w:sz w:val="23"/>
          <w:szCs w:val="23"/>
        </w:rPr>
        <w:t xml:space="preserve"> Meeting</w:t>
      </w:r>
    </w:p>
    <w:p w:rsidR="00955ECD" w:rsidRDefault="00955ECD" w:rsidP="00C16E36">
      <w:pPr>
        <w:pStyle w:val="Default"/>
        <w:jc w:val="center"/>
        <w:rPr>
          <w:rFonts w:ascii="Times New Roman" w:hAnsi="Times New Roman" w:cs="Times New Roman"/>
          <w:color w:val="auto"/>
          <w:sz w:val="23"/>
          <w:szCs w:val="23"/>
        </w:rPr>
      </w:pPr>
    </w:p>
    <w:p w:rsidR="00C16E36" w:rsidRPr="00C16E36" w:rsidRDefault="00C16E36" w:rsidP="00C16E36">
      <w:pPr>
        <w:pStyle w:val="Default"/>
        <w:tabs>
          <w:tab w:val="left" w:pos="4320"/>
        </w:tabs>
        <w:ind w:left="1440" w:firstLine="720"/>
        <w:rPr>
          <w:rFonts w:ascii="Times New Roman" w:hAnsi="Times New Roman" w:cs="Times New Roman"/>
          <w:color w:val="auto"/>
          <w:sz w:val="23"/>
          <w:szCs w:val="23"/>
        </w:rPr>
      </w:pPr>
      <w:r w:rsidRPr="00C16E36">
        <w:rPr>
          <w:rFonts w:ascii="Times New Roman" w:hAnsi="Times New Roman" w:cs="Times New Roman"/>
          <w:color w:val="auto"/>
          <w:sz w:val="23"/>
          <w:szCs w:val="23"/>
        </w:rPr>
        <w:t xml:space="preserve">DATE: </w:t>
      </w:r>
      <w:r>
        <w:rPr>
          <w:rFonts w:ascii="Times New Roman" w:hAnsi="Times New Roman" w:cs="Times New Roman"/>
          <w:color w:val="auto"/>
          <w:sz w:val="23"/>
          <w:szCs w:val="23"/>
        </w:rPr>
        <w:tab/>
      </w:r>
      <w:r w:rsidR="00EA125E">
        <w:rPr>
          <w:rFonts w:ascii="Times New Roman" w:hAnsi="Times New Roman" w:cs="Times New Roman"/>
          <w:color w:val="auto"/>
          <w:sz w:val="23"/>
          <w:szCs w:val="23"/>
        </w:rPr>
        <w:t>Wednesday, March 22</w:t>
      </w:r>
      <w:r w:rsidR="00D82D70">
        <w:rPr>
          <w:rFonts w:ascii="Times New Roman" w:hAnsi="Times New Roman" w:cs="Times New Roman"/>
          <w:color w:val="auto"/>
          <w:sz w:val="23"/>
          <w:szCs w:val="23"/>
        </w:rPr>
        <w:t>, 2017</w:t>
      </w:r>
      <w:r w:rsidRPr="00C16E36">
        <w:rPr>
          <w:rFonts w:ascii="Times New Roman" w:hAnsi="Times New Roman" w:cs="Times New Roman"/>
          <w:color w:val="auto"/>
          <w:sz w:val="23"/>
          <w:szCs w:val="23"/>
        </w:rPr>
        <w:t xml:space="preserve"> </w:t>
      </w:r>
    </w:p>
    <w:p w:rsidR="00D82D70" w:rsidRPr="000339A9" w:rsidRDefault="00C16E36" w:rsidP="00D82D70">
      <w:pPr>
        <w:pStyle w:val="Default"/>
        <w:tabs>
          <w:tab w:val="left" w:pos="4320"/>
        </w:tabs>
        <w:ind w:left="1440" w:firstLine="720"/>
        <w:rPr>
          <w:rFonts w:ascii="Times New Roman" w:hAnsi="Times New Roman" w:cs="Times New Roman"/>
          <w:color w:val="auto"/>
          <w:sz w:val="23"/>
          <w:szCs w:val="23"/>
        </w:rPr>
      </w:pPr>
      <w:r w:rsidRPr="00C16E36">
        <w:rPr>
          <w:rFonts w:ascii="Times New Roman" w:hAnsi="Times New Roman" w:cs="Times New Roman"/>
          <w:color w:val="auto"/>
          <w:sz w:val="23"/>
          <w:szCs w:val="23"/>
        </w:rPr>
        <w:t xml:space="preserve">LOCATION: </w:t>
      </w:r>
      <w:r>
        <w:rPr>
          <w:rFonts w:ascii="Times New Roman" w:hAnsi="Times New Roman" w:cs="Times New Roman"/>
          <w:color w:val="auto"/>
          <w:sz w:val="23"/>
          <w:szCs w:val="23"/>
        </w:rPr>
        <w:tab/>
      </w:r>
      <w:r w:rsidR="007B39D0" w:rsidRPr="000339A9">
        <w:rPr>
          <w:rFonts w:ascii="Times New Roman" w:hAnsi="Times New Roman" w:cs="Times New Roman"/>
          <w:color w:val="auto"/>
          <w:sz w:val="23"/>
          <w:szCs w:val="23"/>
        </w:rPr>
        <w:t xml:space="preserve">William </w:t>
      </w:r>
      <w:r w:rsidR="00EA125E" w:rsidRPr="000339A9">
        <w:rPr>
          <w:rFonts w:ascii="Times New Roman" w:hAnsi="Times New Roman" w:cs="Times New Roman"/>
          <w:color w:val="auto"/>
          <w:sz w:val="23"/>
          <w:szCs w:val="23"/>
        </w:rPr>
        <w:t>Lockridge Library</w:t>
      </w:r>
    </w:p>
    <w:p w:rsidR="00F35ADC" w:rsidRPr="000339A9" w:rsidRDefault="00D82D70" w:rsidP="00D82D70">
      <w:pPr>
        <w:pStyle w:val="Default"/>
        <w:tabs>
          <w:tab w:val="left" w:pos="4320"/>
        </w:tabs>
        <w:ind w:left="1440" w:firstLine="720"/>
        <w:rPr>
          <w:rFonts w:ascii="Times New Roman" w:hAnsi="Times New Roman" w:cs="Times New Roman"/>
          <w:color w:val="auto"/>
          <w:sz w:val="23"/>
          <w:szCs w:val="23"/>
        </w:rPr>
      </w:pPr>
      <w:r w:rsidRPr="000339A9">
        <w:rPr>
          <w:rFonts w:ascii="Times New Roman" w:hAnsi="Times New Roman" w:cs="Times New Roman"/>
          <w:color w:val="auto"/>
          <w:sz w:val="23"/>
          <w:szCs w:val="23"/>
        </w:rPr>
        <w:tab/>
      </w:r>
      <w:r w:rsidR="007B39D0" w:rsidRPr="000339A9">
        <w:rPr>
          <w:rFonts w:ascii="Times New Roman" w:hAnsi="Times New Roman" w:cs="Times New Roman"/>
          <w:color w:val="auto"/>
          <w:sz w:val="23"/>
          <w:szCs w:val="23"/>
        </w:rPr>
        <w:t>115 Atlantic Street, SW</w:t>
      </w:r>
      <w:r w:rsidR="00C16E36" w:rsidRPr="000339A9">
        <w:rPr>
          <w:rFonts w:ascii="Times New Roman" w:hAnsi="Times New Roman" w:cs="Times New Roman"/>
          <w:color w:val="auto"/>
          <w:sz w:val="23"/>
          <w:szCs w:val="23"/>
        </w:rPr>
        <w:tab/>
      </w:r>
    </w:p>
    <w:p w:rsidR="00C16E36" w:rsidRPr="00C16E36" w:rsidRDefault="00F35ADC" w:rsidP="00C16E36">
      <w:pPr>
        <w:pStyle w:val="Default"/>
        <w:tabs>
          <w:tab w:val="left" w:pos="2160"/>
          <w:tab w:val="left" w:pos="4320"/>
        </w:tabs>
        <w:rPr>
          <w:rFonts w:ascii="Times New Roman" w:hAnsi="Times New Roman" w:cs="Times New Roman"/>
          <w:color w:val="auto"/>
          <w:sz w:val="23"/>
          <w:szCs w:val="23"/>
        </w:rPr>
      </w:pPr>
      <w:r w:rsidRPr="000339A9">
        <w:rPr>
          <w:rFonts w:ascii="Times New Roman" w:hAnsi="Times New Roman" w:cs="Times New Roman"/>
          <w:color w:val="auto"/>
          <w:sz w:val="23"/>
          <w:szCs w:val="23"/>
        </w:rPr>
        <w:tab/>
      </w:r>
      <w:r w:rsidR="00C16E36" w:rsidRPr="000339A9">
        <w:rPr>
          <w:rFonts w:ascii="Times New Roman" w:hAnsi="Times New Roman" w:cs="Times New Roman"/>
          <w:color w:val="auto"/>
          <w:sz w:val="23"/>
          <w:szCs w:val="23"/>
        </w:rPr>
        <w:t xml:space="preserve">TIME: </w:t>
      </w:r>
      <w:r w:rsidR="00C16E36" w:rsidRPr="000339A9">
        <w:rPr>
          <w:rFonts w:ascii="Times New Roman" w:hAnsi="Times New Roman" w:cs="Times New Roman"/>
          <w:color w:val="auto"/>
          <w:sz w:val="23"/>
          <w:szCs w:val="23"/>
        </w:rPr>
        <w:tab/>
      </w:r>
      <w:r w:rsidR="007B39D0" w:rsidRPr="000339A9">
        <w:rPr>
          <w:rFonts w:ascii="Times New Roman" w:hAnsi="Times New Roman" w:cs="Times New Roman"/>
          <w:color w:val="auto"/>
          <w:sz w:val="23"/>
          <w:szCs w:val="23"/>
        </w:rPr>
        <w:t>7:00</w:t>
      </w:r>
      <w:r w:rsidR="00C86335" w:rsidRPr="000339A9">
        <w:rPr>
          <w:rFonts w:ascii="Times New Roman" w:hAnsi="Times New Roman" w:cs="Times New Roman"/>
          <w:color w:val="auto"/>
          <w:sz w:val="23"/>
          <w:szCs w:val="23"/>
        </w:rPr>
        <w:t xml:space="preserve">pm – </w:t>
      </w:r>
      <w:r w:rsidR="007B39D0" w:rsidRPr="000339A9">
        <w:rPr>
          <w:rFonts w:ascii="Times New Roman" w:hAnsi="Times New Roman" w:cs="Times New Roman"/>
          <w:color w:val="auto"/>
          <w:sz w:val="23"/>
          <w:szCs w:val="23"/>
        </w:rPr>
        <w:t>8:30</w:t>
      </w:r>
      <w:r w:rsidR="00C16E36" w:rsidRPr="000339A9">
        <w:rPr>
          <w:rFonts w:ascii="Times New Roman" w:hAnsi="Times New Roman" w:cs="Times New Roman"/>
          <w:color w:val="auto"/>
          <w:sz w:val="23"/>
          <w:szCs w:val="23"/>
        </w:rPr>
        <w:t>pm</w:t>
      </w:r>
      <w:r w:rsidR="00C16E36" w:rsidRPr="00C16E36">
        <w:rPr>
          <w:rFonts w:ascii="Times New Roman" w:hAnsi="Times New Roman" w:cs="Times New Roman"/>
          <w:color w:val="auto"/>
          <w:sz w:val="23"/>
          <w:szCs w:val="23"/>
        </w:rPr>
        <w:t xml:space="preserve"> </w:t>
      </w:r>
    </w:p>
    <w:p w:rsidR="00F94E3B" w:rsidRDefault="00F94E3B" w:rsidP="00C16E36">
      <w:pPr>
        <w:pStyle w:val="Default"/>
        <w:rPr>
          <w:rFonts w:ascii="Times New Roman" w:hAnsi="Times New Roman" w:cs="Times New Roman"/>
          <w:b/>
          <w:bCs/>
          <w:color w:val="auto"/>
          <w:sz w:val="23"/>
          <w:szCs w:val="23"/>
        </w:rPr>
      </w:pPr>
    </w:p>
    <w:p w:rsidR="00893BE5" w:rsidRDefault="00893BE5" w:rsidP="00893BE5">
      <w:pPr>
        <w:jc w:val="center"/>
        <w:rPr>
          <w:rFonts w:ascii="Times New Roman" w:hAnsi="Times New Roman"/>
          <w:b/>
          <w:sz w:val="22"/>
          <w:szCs w:val="22"/>
        </w:rPr>
      </w:pPr>
      <w:r w:rsidRPr="005D7F93">
        <w:rPr>
          <w:rFonts w:ascii="Times New Roman" w:hAnsi="Times New Roman"/>
          <w:b/>
          <w:sz w:val="22"/>
          <w:szCs w:val="22"/>
        </w:rPr>
        <w:t xml:space="preserve">Ward </w:t>
      </w:r>
      <w:r w:rsidR="00131B8B">
        <w:rPr>
          <w:rFonts w:ascii="Times New Roman" w:hAnsi="Times New Roman"/>
          <w:b/>
          <w:sz w:val="22"/>
          <w:szCs w:val="22"/>
        </w:rPr>
        <w:t>8</w:t>
      </w:r>
      <w:r w:rsidRPr="005D7F93">
        <w:rPr>
          <w:rFonts w:ascii="Times New Roman" w:hAnsi="Times New Roman"/>
          <w:b/>
          <w:sz w:val="22"/>
          <w:szCs w:val="22"/>
        </w:rPr>
        <w:t xml:space="preserve"> Advisory Team Members </w:t>
      </w:r>
    </w:p>
    <w:p w:rsidR="00B76E0F" w:rsidRPr="005D7F93" w:rsidRDefault="00B76E0F" w:rsidP="00893BE5">
      <w:pPr>
        <w:jc w:val="center"/>
        <w:rPr>
          <w:rFonts w:ascii="Times New Roman" w:hAnsi="Times New Roman"/>
          <w:b/>
          <w:sz w:val="22"/>
          <w:szCs w:val="22"/>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77"/>
        <w:gridCol w:w="2624"/>
        <w:gridCol w:w="3574"/>
        <w:gridCol w:w="1469"/>
      </w:tblGrid>
      <w:tr w:rsidR="00893BE5" w:rsidRPr="005D7F93" w:rsidTr="00933120">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Name</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Inviting Organization</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Affiliations</w:t>
            </w:r>
          </w:p>
        </w:tc>
        <w:tc>
          <w:tcPr>
            <w:tcW w:w="1469" w:type="dxa"/>
            <w:tcBorders>
              <w:top w:val="single" w:sz="6" w:space="0" w:color="000000"/>
              <w:left w:val="single" w:sz="6" w:space="0" w:color="CCCCCC"/>
              <w:bottom w:val="single" w:sz="6" w:space="0" w:color="000000"/>
              <w:right w:val="single" w:sz="6" w:space="0" w:color="000000"/>
            </w:tcBorders>
          </w:tcPr>
          <w:p w:rsidR="00893BE5" w:rsidRPr="005D7F93" w:rsidRDefault="00893BE5" w:rsidP="00933120">
            <w:pPr>
              <w:jc w:val="center"/>
              <w:rPr>
                <w:rFonts w:ascii="Times New Roman" w:eastAsia="Times New Roman" w:hAnsi="Times New Roman"/>
                <w:b/>
                <w:sz w:val="22"/>
                <w:szCs w:val="22"/>
              </w:rPr>
            </w:pPr>
            <w:r w:rsidRPr="005D7F93">
              <w:rPr>
                <w:rFonts w:ascii="Times New Roman" w:eastAsia="Times New Roman" w:hAnsi="Times New Roman"/>
                <w:b/>
                <w:sz w:val="22"/>
                <w:szCs w:val="22"/>
              </w:rPr>
              <w:t>Attendance</w:t>
            </w:r>
          </w:p>
        </w:tc>
      </w:tr>
      <w:tr w:rsidR="00EA125E" w:rsidRPr="005D7F93" w:rsidTr="00EA125E">
        <w:trPr>
          <w:trHeight w:val="315"/>
        </w:trPr>
        <w:tc>
          <w:tcPr>
            <w:tcW w:w="16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Olivia Henderson</w:t>
            </w:r>
          </w:p>
        </w:tc>
        <w:tc>
          <w:tcPr>
            <w:tcW w:w="262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Chairperson ANC 8D; Commissioner 8D02; Team Co-Chair</w:t>
            </w:r>
          </w:p>
        </w:tc>
        <w:tc>
          <w:tcPr>
            <w:tcW w:w="1469" w:type="dxa"/>
            <w:tcBorders>
              <w:top w:val="single" w:sz="6" w:space="0" w:color="000000"/>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Absalom Jordan</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Commissioner 8D03</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Not Present</w:t>
            </w:r>
          </w:p>
        </w:tc>
      </w:tr>
      <w:tr w:rsidR="00EA125E"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Monique Diop</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Commissioner 8D04</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7B39D0" w:rsidRDefault="00EA125E" w:rsidP="00933120">
            <w:pPr>
              <w:jc w:val="center"/>
              <w:rPr>
                <w:rFonts w:ascii="Times New Roman" w:eastAsia="Times New Roman" w:hAnsi="Times New Roman"/>
                <w:color w:val="000000"/>
                <w:sz w:val="22"/>
                <w:szCs w:val="22"/>
              </w:rPr>
            </w:pPr>
            <w:r w:rsidRPr="007B39D0">
              <w:rPr>
                <w:rFonts w:ascii="Times New Roman" w:eastAsia="Times New Roman" w:hAnsi="Times New Roman"/>
                <w:color w:val="000000"/>
                <w:sz w:val="22"/>
                <w:szCs w:val="22"/>
              </w:rPr>
              <w:t>Not Present</w:t>
            </w:r>
          </w:p>
        </w:tc>
      </w:tr>
      <w:tr w:rsidR="00EA125E"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Theresa Jones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Commissioner 8D07</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7B39D0" w:rsidRDefault="00EA125E" w:rsidP="00933120">
            <w:pPr>
              <w:jc w:val="center"/>
              <w:rPr>
                <w:rFonts w:ascii="Times New Roman" w:eastAsia="Times New Roman" w:hAnsi="Times New Roman"/>
                <w:color w:val="000000"/>
                <w:sz w:val="22"/>
                <w:szCs w:val="22"/>
              </w:rPr>
            </w:pPr>
            <w:r w:rsidRPr="007B39D0">
              <w:rPr>
                <w:rFonts w:ascii="Times New Roman" w:eastAsia="Times New Roman" w:hAnsi="Times New Roman"/>
                <w:color w:val="000000"/>
                <w:sz w:val="22"/>
                <w:szCs w:val="22"/>
              </w:rPr>
              <w:t>Not Present</w:t>
            </w:r>
          </w:p>
        </w:tc>
      </w:tr>
      <w:tr w:rsidR="001D0230"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1D0230" w:rsidRPr="007B39D0" w:rsidRDefault="001D0230">
            <w:pPr>
              <w:rPr>
                <w:rFonts w:ascii="Times New Roman" w:hAnsi="Times New Roman"/>
                <w:color w:val="000000"/>
                <w:sz w:val="20"/>
                <w:szCs w:val="20"/>
              </w:rPr>
            </w:pPr>
            <w:r w:rsidRPr="007B39D0">
              <w:rPr>
                <w:rFonts w:ascii="Times New Roman" w:hAnsi="Times New Roman"/>
                <w:color w:val="000000"/>
                <w:sz w:val="20"/>
                <w:szCs w:val="20"/>
              </w:rPr>
              <w:t>Patricia Carmon</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D0230" w:rsidRPr="007B39D0" w:rsidRDefault="001D0230">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1D0230" w:rsidRPr="007B39D0" w:rsidRDefault="001D0230">
            <w:pPr>
              <w:rPr>
                <w:rFonts w:ascii="Times New Roman" w:hAnsi="Times New Roman"/>
                <w:sz w:val="20"/>
                <w:szCs w:val="20"/>
              </w:rPr>
            </w:pPr>
            <w:r w:rsidRPr="007B39D0">
              <w:rPr>
                <w:rFonts w:ascii="Times New Roman" w:hAnsi="Times New Roman"/>
                <w:sz w:val="20"/>
                <w:szCs w:val="20"/>
              </w:rPr>
              <w:t>Commissioner 8D01</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D0230" w:rsidRPr="007B39D0" w:rsidRDefault="001D0230" w:rsidP="00933120">
            <w:pPr>
              <w:jc w:val="center"/>
              <w:rPr>
                <w:rFonts w:ascii="Times New Roman" w:eastAsia="Times New Roman" w:hAnsi="Times New Roman"/>
                <w:color w:val="000000"/>
                <w:sz w:val="22"/>
                <w:szCs w:val="22"/>
              </w:rPr>
            </w:pPr>
            <w:r w:rsidRPr="007B39D0">
              <w:rPr>
                <w:rFonts w:ascii="Times New Roman" w:eastAsia="Times New Roman" w:hAnsi="Times New Roman"/>
                <w:color w:val="000000"/>
                <w:sz w:val="22"/>
                <w:szCs w:val="22"/>
              </w:rPr>
              <w:t>Present</w:t>
            </w:r>
          </w:p>
        </w:tc>
      </w:tr>
      <w:tr w:rsidR="00EA125E"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Ronya Hunt</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Hendley's PTA</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7B39D0" w:rsidRDefault="00EA125E" w:rsidP="00933120">
            <w:pPr>
              <w:jc w:val="center"/>
              <w:rPr>
                <w:rFonts w:ascii="Times New Roman" w:eastAsia="Times New Roman" w:hAnsi="Times New Roman"/>
                <w:color w:val="000000"/>
                <w:sz w:val="22"/>
                <w:szCs w:val="22"/>
              </w:rPr>
            </w:pPr>
            <w:r w:rsidRPr="007B39D0">
              <w:rPr>
                <w:rFonts w:ascii="Times New Roman" w:eastAsia="Times New Roman" w:hAnsi="Times New Roman"/>
                <w:color w:val="000000"/>
                <w:sz w:val="22"/>
                <w:szCs w:val="22"/>
              </w:rPr>
              <w:t>Not Present</w:t>
            </w:r>
          </w:p>
        </w:tc>
      </w:tr>
      <w:tr w:rsidR="001D0230"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1D0230" w:rsidRPr="007B39D0" w:rsidRDefault="001D0230">
            <w:pPr>
              <w:rPr>
                <w:rFonts w:ascii="Times New Roman" w:hAnsi="Times New Roman"/>
                <w:color w:val="000000"/>
                <w:sz w:val="20"/>
                <w:szCs w:val="20"/>
              </w:rPr>
            </w:pPr>
            <w:r w:rsidRPr="007B39D0">
              <w:rPr>
                <w:rFonts w:ascii="Times New Roman" w:hAnsi="Times New Roman"/>
                <w:color w:val="000000"/>
                <w:sz w:val="20"/>
                <w:szCs w:val="20"/>
              </w:rPr>
              <w:t>Sundai Riggins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1D0230" w:rsidRPr="007B39D0" w:rsidRDefault="007B39D0">
            <w:pPr>
              <w:rPr>
                <w:rFonts w:ascii="Times New Roman" w:hAnsi="Times New Roman"/>
                <w:sz w:val="20"/>
                <w:szCs w:val="20"/>
              </w:rPr>
            </w:pPr>
            <w:r w:rsidRPr="007B39D0">
              <w:rPr>
                <w:rFonts w:ascii="Times New Roman" w:hAnsi="Times New Roman"/>
                <w:sz w:val="20"/>
                <w:szCs w:val="20"/>
              </w:rPr>
              <w:t xml:space="preserve">ANC </w:t>
            </w:r>
            <w:r w:rsidR="001D0230" w:rsidRPr="007B39D0">
              <w:rPr>
                <w:rFonts w:ascii="Times New Roman" w:hAnsi="Times New Roman"/>
                <w:sz w:val="20"/>
                <w:szCs w:val="20"/>
              </w:rPr>
              <w:t>8D</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1D0230" w:rsidRPr="007B39D0" w:rsidRDefault="001D0230">
            <w:pPr>
              <w:rPr>
                <w:rFonts w:ascii="Times New Roman" w:hAnsi="Times New Roman"/>
                <w:sz w:val="20"/>
                <w:szCs w:val="20"/>
              </w:rPr>
            </w:pPr>
            <w:r w:rsidRPr="007B39D0">
              <w:rPr>
                <w:rFonts w:ascii="Times New Roman" w:hAnsi="Times New Roman"/>
                <w:sz w:val="20"/>
                <w:szCs w:val="20"/>
              </w:rPr>
              <w:t>Hendley Elementary School Principal</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1D0230" w:rsidRPr="007B39D0" w:rsidRDefault="001D0230" w:rsidP="00933120">
            <w:pPr>
              <w:jc w:val="center"/>
              <w:rPr>
                <w:rFonts w:ascii="Times New Roman" w:eastAsia="Times New Roman" w:hAnsi="Times New Roman"/>
                <w:color w:val="000000"/>
                <w:sz w:val="22"/>
                <w:szCs w:val="22"/>
              </w:rPr>
            </w:pPr>
            <w:r w:rsidRPr="007B39D0">
              <w:rPr>
                <w:rFonts w:ascii="Times New Roman" w:eastAsia="Times New Roman" w:hAnsi="Times New Roman"/>
                <w:color w:val="000000"/>
                <w:sz w:val="22"/>
                <w:szCs w:val="22"/>
              </w:rPr>
              <w:t>Not Present</w:t>
            </w:r>
          </w:p>
        </w:tc>
      </w:tr>
      <w:tr w:rsidR="00EA125E"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Wanda Joynes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Darrington Street SE resident, one block away from the project</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EA125E">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Frances Rollins</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A049F7" w:rsidRDefault="00A049F7">
            <w:pPr>
              <w:rPr>
                <w:rFonts w:ascii="Times New Roman" w:hAnsi="Times New Roman"/>
                <w:sz w:val="20"/>
                <w:szCs w:val="20"/>
              </w:rPr>
            </w:pPr>
            <w:r w:rsidRPr="00A049F7">
              <w:rPr>
                <w:sz w:val="20"/>
                <w:szCs w:val="20"/>
              </w:rPr>
              <w:t>Founder, President and CEO of Southeast Children’s Fund , Inc</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 xml:space="preserve">Derek Davis </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ANC 8D</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 xml:space="preserve">Small Business Owner near STFH site and Ward 8 resident </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EA125E">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131B8B">
            <w:pPr>
              <w:rPr>
                <w:rFonts w:ascii="Times New Roman" w:hAnsi="Times New Roman"/>
                <w:color w:val="000000"/>
                <w:sz w:val="20"/>
                <w:szCs w:val="20"/>
              </w:rPr>
            </w:pPr>
            <w:r>
              <w:rPr>
                <w:rFonts w:ascii="Times New Roman" w:hAnsi="Times New Roman"/>
                <w:color w:val="000000"/>
                <w:sz w:val="20"/>
                <w:szCs w:val="20"/>
              </w:rPr>
              <w:t>T’Chaka</w:t>
            </w:r>
            <w:r w:rsidR="001D0230" w:rsidRPr="007B39D0">
              <w:rPr>
                <w:rFonts w:ascii="Times New Roman" w:hAnsi="Times New Roman"/>
                <w:color w:val="000000"/>
                <w:sz w:val="20"/>
                <w:szCs w:val="20"/>
              </w:rPr>
              <w:t xml:space="preserve">  Sapp</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rsidP="001D0230">
            <w:pPr>
              <w:rPr>
                <w:rFonts w:ascii="Times New Roman" w:hAnsi="Times New Roman"/>
                <w:sz w:val="20"/>
                <w:szCs w:val="20"/>
              </w:rPr>
            </w:pPr>
            <w:r w:rsidRPr="007B39D0">
              <w:rPr>
                <w:rFonts w:ascii="Times New Roman" w:hAnsi="Times New Roman"/>
                <w:sz w:val="20"/>
                <w:szCs w:val="20"/>
              </w:rPr>
              <w:t xml:space="preserve">Councilmember </w:t>
            </w:r>
            <w:r w:rsidR="001D0230" w:rsidRPr="007B39D0">
              <w:rPr>
                <w:rFonts w:ascii="Times New Roman" w:hAnsi="Times New Roman"/>
                <w:sz w:val="20"/>
                <w:szCs w:val="20"/>
              </w:rPr>
              <w:t>White</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1D0230">
            <w:pPr>
              <w:rPr>
                <w:rFonts w:ascii="Times New Roman" w:hAnsi="Times New Roman"/>
                <w:sz w:val="20"/>
                <w:szCs w:val="20"/>
              </w:rPr>
            </w:pPr>
            <w:r w:rsidRPr="007B39D0">
              <w:rPr>
                <w:rFonts w:ascii="Times New Roman" w:hAnsi="Times New Roman"/>
                <w:sz w:val="20"/>
                <w:szCs w:val="20"/>
              </w:rPr>
              <w:t xml:space="preserve">Constituent Services Director - </w:t>
            </w:r>
            <w:r w:rsidR="00EA125E" w:rsidRPr="007B39D0">
              <w:rPr>
                <w:rFonts w:ascii="Times New Roman" w:hAnsi="Times New Roman"/>
                <w:sz w:val="20"/>
                <w:szCs w:val="20"/>
              </w:rPr>
              <w:t>Ward 8 Councilmember, The Council of the District of Columbia</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Not Present</w:t>
            </w:r>
          </w:p>
        </w:tc>
      </w:tr>
      <w:tr w:rsidR="00EA125E" w:rsidRPr="005D7F93" w:rsidTr="00EA125E">
        <w:trPr>
          <w:trHeight w:val="300"/>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1D0230" w:rsidP="001D0230">
            <w:pPr>
              <w:rPr>
                <w:rFonts w:ascii="Times New Roman" w:hAnsi="Times New Roman"/>
                <w:color w:val="000000"/>
                <w:sz w:val="20"/>
                <w:szCs w:val="20"/>
              </w:rPr>
            </w:pPr>
            <w:r w:rsidRPr="007B39D0">
              <w:rPr>
                <w:rFonts w:ascii="Times New Roman" w:hAnsi="Times New Roman"/>
                <w:color w:val="000000"/>
                <w:sz w:val="20"/>
                <w:szCs w:val="20"/>
              </w:rPr>
              <w:t>Jackie Ward</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1D0230" w:rsidP="001D0230">
            <w:pPr>
              <w:rPr>
                <w:rFonts w:ascii="Times New Roman" w:hAnsi="Times New Roman"/>
                <w:sz w:val="20"/>
                <w:szCs w:val="20"/>
              </w:rPr>
            </w:pPr>
            <w:r w:rsidRPr="007B39D0">
              <w:rPr>
                <w:rFonts w:ascii="Times New Roman" w:hAnsi="Times New Roman"/>
                <w:sz w:val="20"/>
                <w:szCs w:val="20"/>
              </w:rPr>
              <w:t>Councilmember White</w:t>
            </w:r>
          </w:p>
        </w:tc>
        <w:tc>
          <w:tcPr>
            <w:tcW w:w="35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1D0230">
            <w:pPr>
              <w:rPr>
                <w:rFonts w:ascii="Times New Roman" w:hAnsi="Times New Roman"/>
                <w:sz w:val="20"/>
                <w:szCs w:val="20"/>
              </w:rPr>
            </w:pPr>
            <w:r w:rsidRPr="007B39D0">
              <w:rPr>
                <w:rFonts w:ascii="Times New Roman" w:hAnsi="Times New Roman"/>
                <w:sz w:val="20"/>
                <w:szCs w:val="20"/>
              </w:rPr>
              <w:t>Community Member</w:t>
            </w:r>
          </w:p>
        </w:tc>
        <w:tc>
          <w:tcPr>
            <w:tcW w:w="1469" w:type="dxa"/>
            <w:tcBorders>
              <w:top w:val="single" w:sz="6" w:space="0" w:color="CCCCCC"/>
              <w:left w:val="single" w:sz="6" w:space="0" w:color="CCCCCC"/>
              <w:bottom w:val="single" w:sz="6" w:space="0" w:color="000000"/>
              <w:right w:val="single" w:sz="6" w:space="0" w:color="000000"/>
            </w:tcBorders>
            <w:vAlign w:val="bottom"/>
          </w:tcPr>
          <w:p w:rsidR="00EA125E" w:rsidRPr="007B39D0" w:rsidRDefault="001D0230"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Not Present</w:t>
            </w:r>
          </w:p>
        </w:tc>
      </w:tr>
      <w:tr w:rsidR="00EA125E"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color w:val="000000"/>
                <w:sz w:val="20"/>
                <w:szCs w:val="20"/>
              </w:rPr>
            </w:pPr>
            <w:r w:rsidRPr="007B39D0">
              <w:rPr>
                <w:rFonts w:ascii="Times New Roman" w:hAnsi="Times New Roman"/>
                <w:color w:val="000000"/>
                <w:sz w:val="20"/>
                <w:szCs w:val="20"/>
              </w:rPr>
              <w:t>Christopher Earley</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Interagency Council on Homelessness (ICH)</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Ward 8 resident, Community of Hope board member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933120">
        <w:trPr>
          <w:trHeight w:val="315"/>
        </w:trPr>
        <w:tc>
          <w:tcPr>
            <w:tcW w:w="16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Rahman Branch</w:t>
            </w:r>
          </w:p>
        </w:tc>
        <w:tc>
          <w:tcPr>
            <w:tcW w:w="26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Administration</w:t>
            </w:r>
          </w:p>
        </w:tc>
        <w:tc>
          <w:tcPr>
            <w:tcW w:w="35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Director, Office of African-American Affairs; Team Co-Chair</w:t>
            </w:r>
          </w:p>
        </w:tc>
        <w:tc>
          <w:tcPr>
            <w:tcW w:w="1469" w:type="dxa"/>
            <w:tcBorders>
              <w:top w:val="single" w:sz="6" w:space="0" w:color="CCCCCC"/>
              <w:left w:val="single" w:sz="6" w:space="0" w:color="CCCCCC"/>
              <w:bottom w:val="single" w:sz="6" w:space="0" w:color="000000"/>
              <w:right w:val="single" w:sz="6" w:space="0" w:color="000000"/>
            </w:tcBorders>
            <w:shd w:val="clear" w:color="auto" w:fill="FFFFFF"/>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EA125E">
        <w:trPr>
          <w:trHeight w:val="315"/>
        </w:trPr>
        <w:tc>
          <w:tcPr>
            <w:tcW w:w="1677"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Henry Miller</w:t>
            </w:r>
          </w:p>
        </w:tc>
        <w:tc>
          <w:tcPr>
            <w:tcW w:w="262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Department of General Services (DGS)</w:t>
            </w:r>
          </w:p>
        </w:tc>
        <w:tc>
          <w:tcPr>
            <w:tcW w:w="357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Project Manager</w:t>
            </w:r>
          </w:p>
        </w:tc>
        <w:tc>
          <w:tcPr>
            <w:tcW w:w="1469" w:type="dxa"/>
            <w:tcBorders>
              <w:top w:val="single" w:sz="6" w:space="0" w:color="CCCCCC"/>
              <w:left w:val="single" w:sz="6" w:space="0" w:color="CCCCCC"/>
              <w:bottom w:val="single" w:sz="4" w:space="0" w:color="auto"/>
              <w:right w:val="single" w:sz="6" w:space="0" w:color="000000"/>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r w:rsidR="00EA125E" w:rsidRPr="005D7F93" w:rsidTr="00933120">
        <w:trPr>
          <w:trHeight w:val="300"/>
        </w:trPr>
        <w:tc>
          <w:tcPr>
            <w:tcW w:w="16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Jerrianne Anthony</w:t>
            </w:r>
          </w:p>
        </w:tc>
        <w:tc>
          <w:tcPr>
            <w:tcW w:w="262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Department of Human Services (DHS)</w:t>
            </w:r>
          </w:p>
        </w:tc>
        <w:tc>
          <w:tcPr>
            <w:tcW w:w="357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125E" w:rsidRPr="007B39D0" w:rsidRDefault="00EA125E">
            <w:pPr>
              <w:rPr>
                <w:rFonts w:ascii="Times New Roman" w:hAnsi="Times New Roman"/>
                <w:sz w:val="20"/>
                <w:szCs w:val="20"/>
              </w:rPr>
            </w:pPr>
            <w:r w:rsidRPr="007B39D0">
              <w:rPr>
                <w:rFonts w:ascii="Times New Roman" w:hAnsi="Times New Roman"/>
                <w:sz w:val="20"/>
                <w:szCs w:val="20"/>
              </w:rPr>
              <w:t>FSA</w:t>
            </w:r>
            <w:r w:rsidR="00083F97">
              <w:rPr>
                <w:rFonts w:ascii="Times New Roman" w:hAnsi="Times New Roman"/>
                <w:sz w:val="20"/>
                <w:szCs w:val="20"/>
              </w:rPr>
              <w:t xml:space="preserve"> Deputy</w:t>
            </w:r>
            <w:r w:rsidRPr="007B39D0">
              <w:rPr>
                <w:rFonts w:ascii="Times New Roman" w:hAnsi="Times New Roman"/>
                <w:sz w:val="20"/>
                <w:szCs w:val="20"/>
              </w:rPr>
              <w:t xml:space="preserve"> Administrator, Department of Human Services</w:t>
            </w:r>
          </w:p>
        </w:tc>
        <w:tc>
          <w:tcPr>
            <w:tcW w:w="1469" w:type="dxa"/>
            <w:tcBorders>
              <w:top w:val="single" w:sz="4" w:space="0" w:color="auto"/>
              <w:left w:val="single" w:sz="4" w:space="0" w:color="auto"/>
              <w:bottom w:val="single" w:sz="4" w:space="0" w:color="auto"/>
              <w:right w:val="single" w:sz="4" w:space="0" w:color="auto"/>
            </w:tcBorders>
            <w:vAlign w:val="bottom"/>
          </w:tcPr>
          <w:p w:rsidR="00EA125E" w:rsidRPr="007B39D0" w:rsidRDefault="00EA125E" w:rsidP="00933120">
            <w:pPr>
              <w:jc w:val="center"/>
              <w:rPr>
                <w:rFonts w:ascii="Times New Roman" w:eastAsia="Times New Roman" w:hAnsi="Times New Roman"/>
                <w:sz w:val="22"/>
                <w:szCs w:val="22"/>
              </w:rPr>
            </w:pPr>
            <w:r w:rsidRPr="007B39D0">
              <w:rPr>
                <w:rFonts w:ascii="Times New Roman" w:eastAsia="Times New Roman" w:hAnsi="Times New Roman"/>
                <w:sz w:val="22"/>
                <w:szCs w:val="22"/>
              </w:rPr>
              <w:t>Present</w:t>
            </w:r>
          </w:p>
        </w:tc>
      </w:tr>
    </w:tbl>
    <w:p w:rsidR="00893BE5" w:rsidRPr="005D7F93" w:rsidRDefault="00893BE5" w:rsidP="00893BE5">
      <w:pPr>
        <w:rPr>
          <w:rFonts w:ascii="Times New Roman" w:hAnsi="Times New Roman"/>
          <w:b/>
          <w:sz w:val="22"/>
          <w:szCs w:val="22"/>
        </w:rPr>
      </w:pPr>
    </w:p>
    <w:p w:rsidR="00893BE5" w:rsidRPr="005D7F93" w:rsidRDefault="00893BE5" w:rsidP="00893BE5">
      <w:pPr>
        <w:rPr>
          <w:rFonts w:ascii="Times New Roman" w:hAnsi="Times New Roman"/>
          <w:b/>
          <w:sz w:val="22"/>
          <w:szCs w:val="22"/>
        </w:rPr>
      </w:pPr>
      <w:r w:rsidRPr="005D7F93">
        <w:rPr>
          <w:rFonts w:ascii="Times New Roman" w:hAnsi="Times New Roman"/>
          <w:b/>
          <w:sz w:val="22"/>
          <w:szCs w:val="22"/>
        </w:rPr>
        <w:t xml:space="preserve">Additional </w:t>
      </w:r>
      <w:r w:rsidR="00166B85">
        <w:rPr>
          <w:rFonts w:ascii="Times New Roman" w:hAnsi="Times New Roman"/>
          <w:b/>
          <w:sz w:val="22"/>
          <w:szCs w:val="22"/>
        </w:rPr>
        <w:t>Attendees</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51"/>
        <w:gridCol w:w="4064"/>
        <w:gridCol w:w="3635"/>
      </w:tblGrid>
      <w:tr w:rsidR="00893BE5" w:rsidRPr="005D7F93" w:rsidTr="00EA125E">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893BE5" w:rsidRPr="005D7F93" w:rsidRDefault="00EA125E"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Matt Davitt</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EA125E" w:rsidP="00933120">
            <w:pPr>
              <w:rPr>
                <w:rFonts w:ascii="Times New Roman" w:eastAsia="Times New Roman" w:hAnsi="Times New Roman"/>
                <w:sz w:val="22"/>
                <w:szCs w:val="22"/>
              </w:rPr>
            </w:pPr>
            <w:r>
              <w:rPr>
                <w:rFonts w:ascii="Times New Roman" w:eastAsia="Times New Roman" w:hAnsi="Times New Roman"/>
                <w:sz w:val="22"/>
                <w:szCs w:val="22"/>
              </w:rPr>
              <w:t xml:space="preserve">DLR Group </w:t>
            </w:r>
            <w:r w:rsidR="007B39D0">
              <w:rPr>
                <w:rFonts w:ascii="Times New Roman" w:eastAsia="Times New Roman" w:hAnsi="Times New Roman"/>
                <w:sz w:val="22"/>
                <w:szCs w:val="22"/>
              </w:rPr>
              <w:t xml:space="preserve">– Architect </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7B39D0" w:rsidP="00933120">
            <w:pPr>
              <w:rPr>
                <w:rFonts w:ascii="Times New Roman" w:eastAsia="Times New Roman" w:hAnsi="Times New Roman"/>
                <w:sz w:val="22"/>
                <w:szCs w:val="22"/>
              </w:rPr>
            </w:pPr>
            <w:r>
              <w:rPr>
                <w:rFonts w:ascii="Times New Roman" w:eastAsia="Times New Roman" w:hAnsi="Times New Roman"/>
                <w:sz w:val="22"/>
                <w:szCs w:val="22"/>
              </w:rPr>
              <w:t>Senior Associate at DLR</w:t>
            </w:r>
          </w:p>
        </w:tc>
      </w:tr>
      <w:tr w:rsidR="00893BE5" w:rsidRPr="005D7F93"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893BE5" w:rsidRPr="005D7F93" w:rsidRDefault="00EA125E"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Frank Lefler</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EA125E" w:rsidP="00933120">
            <w:pPr>
              <w:rPr>
                <w:rFonts w:ascii="Times New Roman" w:eastAsia="Times New Roman" w:hAnsi="Times New Roman"/>
                <w:sz w:val="22"/>
                <w:szCs w:val="22"/>
              </w:rPr>
            </w:pPr>
            <w:r>
              <w:rPr>
                <w:rFonts w:ascii="Times New Roman" w:eastAsia="Times New Roman" w:hAnsi="Times New Roman"/>
                <w:sz w:val="22"/>
                <w:szCs w:val="22"/>
              </w:rPr>
              <w:t>MCN Builders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131B8B" w:rsidP="007B39D0">
            <w:pPr>
              <w:rPr>
                <w:rFonts w:ascii="Times New Roman" w:eastAsia="Times New Roman" w:hAnsi="Times New Roman"/>
                <w:sz w:val="22"/>
                <w:szCs w:val="22"/>
              </w:rPr>
            </w:pPr>
            <w:r>
              <w:rPr>
                <w:rFonts w:ascii="Times New Roman" w:eastAsia="Times New Roman" w:hAnsi="Times New Roman"/>
                <w:sz w:val="22"/>
                <w:szCs w:val="22"/>
              </w:rPr>
              <w:t xml:space="preserve">Contactor </w:t>
            </w:r>
          </w:p>
        </w:tc>
      </w:tr>
      <w:tr w:rsidR="00893BE5" w:rsidRPr="005D7F93"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893BE5" w:rsidRPr="005D7F93" w:rsidRDefault="00C86335"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Sakina Thompson</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AC5D5F" w:rsidP="00933120">
            <w:pPr>
              <w:rPr>
                <w:rFonts w:ascii="Times New Roman" w:eastAsia="Times New Roman" w:hAnsi="Times New Roman"/>
                <w:sz w:val="22"/>
                <w:szCs w:val="22"/>
              </w:rPr>
            </w:pPr>
            <w:r>
              <w:rPr>
                <w:rFonts w:ascii="Times New Roman" w:eastAsia="Times New Roman" w:hAnsi="Times New Roman"/>
                <w:sz w:val="22"/>
                <w:szCs w:val="22"/>
              </w:rPr>
              <w:t>Office of the Deputy Mayor for Health &amp; Human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AC5D5F" w:rsidP="00893BE5">
            <w:pPr>
              <w:rPr>
                <w:rFonts w:ascii="Times New Roman" w:eastAsia="Times New Roman" w:hAnsi="Times New Roman"/>
                <w:sz w:val="22"/>
                <w:szCs w:val="22"/>
              </w:rPr>
            </w:pPr>
            <w:r>
              <w:rPr>
                <w:rFonts w:ascii="Times New Roman" w:eastAsia="Times New Roman" w:hAnsi="Times New Roman"/>
                <w:sz w:val="22"/>
                <w:szCs w:val="22"/>
              </w:rPr>
              <w:t>Senior Policy Advisor</w:t>
            </w:r>
          </w:p>
        </w:tc>
      </w:tr>
      <w:tr w:rsidR="00893BE5" w:rsidRPr="005D7F93"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893BE5" w:rsidRPr="005D7F93" w:rsidRDefault="007B39D0" w:rsidP="00933120">
            <w:pPr>
              <w:rPr>
                <w:rFonts w:ascii="Times New Roman" w:eastAsia="Times New Roman" w:hAnsi="Times New Roman"/>
                <w:color w:val="000000"/>
                <w:sz w:val="22"/>
                <w:szCs w:val="22"/>
              </w:rPr>
            </w:pPr>
            <w:r>
              <w:rPr>
                <w:rFonts w:ascii="Times New Roman" w:eastAsia="Times New Roman" w:hAnsi="Times New Roman"/>
                <w:color w:val="000000"/>
                <w:sz w:val="22"/>
                <w:szCs w:val="22"/>
              </w:rPr>
              <w:t>Elizabeth Horen</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7B39D0" w:rsidP="00933120">
            <w:pPr>
              <w:rPr>
                <w:rFonts w:ascii="Times New Roman" w:eastAsia="Times New Roman" w:hAnsi="Times New Roman"/>
                <w:sz w:val="22"/>
                <w:szCs w:val="22"/>
              </w:rPr>
            </w:pPr>
            <w:r>
              <w:rPr>
                <w:rFonts w:ascii="Times New Roman" w:eastAsia="Times New Roman" w:hAnsi="Times New Roman"/>
                <w:sz w:val="22"/>
                <w:szCs w:val="22"/>
              </w:rPr>
              <w:t>Office of the Deputy Mayor for Health &amp; H</w:t>
            </w:r>
            <w:r w:rsidR="00EE3AA2">
              <w:rPr>
                <w:rFonts w:ascii="Times New Roman" w:eastAsia="Times New Roman" w:hAnsi="Times New Roman"/>
                <w:sz w:val="22"/>
                <w:szCs w:val="22"/>
              </w:rPr>
              <w:t>u</w:t>
            </w:r>
            <w:r>
              <w:rPr>
                <w:rFonts w:ascii="Times New Roman" w:eastAsia="Times New Roman" w:hAnsi="Times New Roman"/>
                <w:sz w:val="22"/>
                <w:szCs w:val="22"/>
              </w:rPr>
              <w:t>man Services</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93BE5" w:rsidRPr="005D7F93" w:rsidRDefault="007B39D0" w:rsidP="00893BE5">
            <w:pPr>
              <w:rPr>
                <w:rFonts w:ascii="Times New Roman" w:eastAsia="Times New Roman" w:hAnsi="Times New Roman"/>
                <w:sz w:val="22"/>
                <w:szCs w:val="22"/>
              </w:rPr>
            </w:pPr>
            <w:r>
              <w:rPr>
                <w:rFonts w:ascii="Times New Roman" w:eastAsia="Times New Roman" w:hAnsi="Times New Roman"/>
                <w:sz w:val="22"/>
                <w:szCs w:val="22"/>
              </w:rPr>
              <w:t>Program Analyst</w:t>
            </w:r>
          </w:p>
        </w:tc>
      </w:tr>
      <w:tr w:rsidR="007B39D0" w:rsidRPr="005D7F93"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7B39D0" w:rsidRPr="005D7F93" w:rsidRDefault="007B39D0" w:rsidP="00E87155">
            <w:pPr>
              <w:rPr>
                <w:rFonts w:ascii="Times New Roman" w:eastAsia="Times New Roman" w:hAnsi="Times New Roman"/>
                <w:color w:val="000000"/>
                <w:sz w:val="22"/>
                <w:szCs w:val="22"/>
              </w:rPr>
            </w:pPr>
            <w:r>
              <w:rPr>
                <w:rFonts w:ascii="Times New Roman" w:eastAsia="Times New Roman" w:hAnsi="Times New Roman"/>
                <w:color w:val="000000"/>
                <w:sz w:val="22"/>
                <w:szCs w:val="22"/>
              </w:rPr>
              <w:t>Jaren Hill</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B39D0" w:rsidRPr="005D7F93" w:rsidRDefault="007B39D0" w:rsidP="00E87155">
            <w:pPr>
              <w:rPr>
                <w:rFonts w:ascii="Times New Roman" w:eastAsia="Times New Roman" w:hAnsi="Times New Roman"/>
                <w:sz w:val="22"/>
                <w:szCs w:val="22"/>
              </w:rPr>
            </w:pPr>
            <w:r>
              <w:rPr>
                <w:rFonts w:ascii="Times New Roman" w:eastAsia="Times New Roman" w:hAnsi="Times New Roman"/>
                <w:sz w:val="22"/>
                <w:szCs w:val="22"/>
              </w:rPr>
              <w:t xml:space="preserve">Office of the Deputy Mayor for Greater Economic Opportunity </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339A9" w:rsidRPr="000339A9" w:rsidRDefault="000339A9" w:rsidP="000339A9">
            <w:pPr>
              <w:rPr>
                <w:rFonts w:ascii="Times New Roman" w:hAnsi="Times New Roman"/>
                <w:sz w:val="22"/>
                <w:szCs w:val="22"/>
              </w:rPr>
            </w:pPr>
            <w:r w:rsidRPr="000339A9">
              <w:rPr>
                <w:rFonts w:ascii="Times New Roman" w:hAnsi="Times New Roman"/>
                <w:sz w:val="22"/>
                <w:szCs w:val="22"/>
              </w:rPr>
              <w:t xml:space="preserve">Director of Community Relations </w:t>
            </w:r>
          </w:p>
          <w:p w:rsidR="007B39D0" w:rsidRDefault="000339A9" w:rsidP="000339A9">
            <w:pPr>
              <w:rPr>
                <w:rFonts w:ascii="Times New Roman" w:eastAsia="Times New Roman" w:hAnsi="Times New Roman"/>
                <w:sz w:val="22"/>
                <w:szCs w:val="22"/>
              </w:rPr>
            </w:pPr>
            <w:r w:rsidRPr="000339A9">
              <w:rPr>
                <w:rFonts w:ascii="Times New Roman" w:hAnsi="Times New Roman"/>
                <w:sz w:val="22"/>
                <w:szCs w:val="22"/>
              </w:rPr>
              <w:t xml:space="preserve">Deputy Mayor for Greater Economic Opportunity </w:t>
            </w:r>
            <w:r>
              <w:rPr>
                <w:rFonts w:ascii="Times New Roman" w:hAnsi="Times New Roman"/>
                <w:sz w:val="22"/>
                <w:szCs w:val="22"/>
              </w:rPr>
              <w:t xml:space="preserve">- </w:t>
            </w:r>
            <w:r w:rsidRPr="000339A9">
              <w:rPr>
                <w:rFonts w:ascii="Times New Roman" w:hAnsi="Times New Roman"/>
                <w:sz w:val="22"/>
                <w:szCs w:val="22"/>
              </w:rPr>
              <w:t>DMGEO</w:t>
            </w:r>
          </w:p>
        </w:tc>
      </w:tr>
      <w:tr w:rsidR="00166B85" w:rsidRPr="005D7F93" w:rsidTr="005D7F93">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166B85" w:rsidRPr="007B39D0" w:rsidRDefault="00166B85" w:rsidP="00597B2F">
            <w:pPr>
              <w:rPr>
                <w:rFonts w:ascii="Times New Roman" w:hAnsi="Times New Roman"/>
                <w:color w:val="000000"/>
                <w:sz w:val="20"/>
                <w:szCs w:val="20"/>
              </w:rPr>
            </w:pPr>
            <w:r w:rsidRPr="007B39D0">
              <w:rPr>
                <w:rFonts w:ascii="Times New Roman" w:hAnsi="Times New Roman"/>
                <w:color w:val="000000"/>
                <w:sz w:val="20"/>
                <w:szCs w:val="20"/>
              </w:rPr>
              <w:t>Robert Gundling</w:t>
            </w:r>
          </w:p>
        </w:tc>
        <w:tc>
          <w:tcPr>
            <w:tcW w:w="40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66B85" w:rsidRPr="007B39D0" w:rsidRDefault="00166B85" w:rsidP="00166B85">
            <w:pPr>
              <w:rPr>
                <w:rFonts w:ascii="Times New Roman" w:hAnsi="Times New Roman"/>
                <w:sz w:val="20"/>
                <w:szCs w:val="20"/>
              </w:rPr>
            </w:pPr>
            <w:r w:rsidRPr="007B39D0">
              <w:rPr>
                <w:rFonts w:ascii="Times New Roman" w:hAnsi="Times New Roman"/>
                <w:sz w:val="20"/>
                <w:szCs w:val="20"/>
              </w:rPr>
              <w:t xml:space="preserve">Southeast </w:t>
            </w:r>
            <w:r>
              <w:rPr>
                <w:rFonts w:ascii="Times New Roman" w:hAnsi="Times New Roman"/>
                <w:sz w:val="20"/>
                <w:szCs w:val="20"/>
              </w:rPr>
              <w:t>Children’s F</w:t>
            </w:r>
            <w:r w:rsidRPr="007B39D0">
              <w:rPr>
                <w:rFonts w:ascii="Times New Roman" w:hAnsi="Times New Roman"/>
                <w:sz w:val="20"/>
                <w:szCs w:val="20"/>
              </w:rPr>
              <w:t>und</w:t>
            </w:r>
          </w:p>
        </w:tc>
        <w:tc>
          <w:tcPr>
            <w:tcW w:w="36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66B85" w:rsidRPr="007B39D0" w:rsidRDefault="00166B85" w:rsidP="00597B2F">
            <w:pPr>
              <w:rPr>
                <w:rFonts w:ascii="Times New Roman" w:hAnsi="Times New Roman"/>
                <w:sz w:val="20"/>
                <w:szCs w:val="20"/>
              </w:rPr>
            </w:pPr>
            <w:r>
              <w:rPr>
                <w:rFonts w:ascii="Times New Roman" w:hAnsi="Times New Roman"/>
                <w:sz w:val="20"/>
                <w:szCs w:val="20"/>
              </w:rPr>
              <w:t>Senior Consultant</w:t>
            </w:r>
          </w:p>
        </w:tc>
      </w:tr>
    </w:tbl>
    <w:p w:rsidR="00166B85" w:rsidRDefault="00166B85" w:rsidP="00C16E36">
      <w:pPr>
        <w:pStyle w:val="Default"/>
        <w:rPr>
          <w:rFonts w:ascii="Times New Roman" w:hAnsi="Times New Roman" w:cs="Times New Roman"/>
          <w:b/>
          <w:bCs/>
          <w:color w:val="auto"/>
          <w:sz w:val="22"/>
          <w:szCs w:val="22"/>
        </w:rPr>
      </w:pPr>
    </w:p>
    <w:p w:rsidR="00166B85" w:rsidRPr="005D7F93" w:rsidRDefault="00166B85" w:rsidP="00C16E36">
      <w:pPr>
        <w:pStyle w:val="Default"/>
        <w:rPr>
          <w:rFonts w:ascii="Times New Roman" w:hAnsi="Times New Roman" w:cs="Times New Roman"/>
          <w:b/>
          <w:bCs/>
          <w:color w:val="auto"/>
          <w:sz w:val="22"/>
          <w:szCs w:val="22"/>
        </w:rPr>
      </w:pPr>
    </w:p>
    <w:p w:rsidR="00C16E36" w:rsidRPr="00E258BE" w:rsidRDefault="00C16E36" w:rsidP="00955ECD">
      <w:pPr>
        <w:pStyle w:val="Default"/>
        <w:jc w:val="center"/>
        <w:rPr>
          <w:rFonts w:ascii="Times New Roman" w:hAnsi="Times New Roman" w:cs="Times New Roman"/>
          <w:b/>
          <w:bCs/>
          <w:color w:val="auto"/>
          <w:sz w:val="23"/>
          <w:szCs w:val="23"/>
        </w:rPr>
      </w:pPr>
      <w:r w:rsidRPr="00E258BE">
        <w:rPr>
          <w:rFonts w:ascii="Times New Roman" w:hAnsi="Times New Roman" w:cs="Times New Roman"/>
          <w:b/>
          <w:bCs/>
          <w:color w:val="auto"/>
          <w:sz w:val="23"/>
          <w:szCs w:val="23"/>
        </w:rPr>
        <w:t>AGENDA</w:t>
      </w:r>
    </w:p>
    <w:p w:rsidR="00955ECD" w:rsidRPr="00E258BE" w:rsidRDefault="00955ECD" w:rsidP="00AE68AB">
      <w:pPr>
        <w:pStyle w:val="Default"/>
        <w:rPr>
          <w:rFonts w:ascii="Times New Roman" w:hAnsi="Times New Roman" w:cs="Times New Roman"/>
          <w:b/>
          <w:color w:val="auto"/>
          <w:sz w:val="23"/>
          <w:szCs w:val="23"/>
        </w:rPr>
      </w:pPr>
    </w:p>
    <w:p w:rsidR="0038370C" w:rsidRPr="00E258BE" w:rsidRDefault="00C16E36" w:rsidP="0076329B">
      <w:pPr>
        <w:pStyle w:val="Default"/>
        <w:numPr>
          <w:ilvl w:val="0"/>
          <w:numId w:val="5"/>
        </w:numPr>
        <w:rPr>
          <w:rFonts w:ascii="Times New Roman" w:hAnsi="Times New Roman" w:cs="Times New Roman"/>
          <w:b/>
          <w:color w:val="auto"/>
          <w:sz w:val="23"/>
          <w:szCs w:val="23"/>
        </w:rPr>
      </w:pPr>
      <w:r w:rsidRPr="00E258BE">
        <w:rPr>
          <w:rFonts w:ascii="Times New Roman" w:hAnsi="Times New Roman" w:cs="Times New Roman"/>
          <w:b/>
          <w:color w:val="auto"/>
          <w:sz w:val="23"/>
          <w:szCs w:val="23"/>
        </w:rPr>
        <w:t xml:space="preserve">Welcome and </w:t>
      </w:r>
      <w:r w:rsidR="00166B85" w:rsidRPr="00E258BE">
        <w:rPr>
          <w:rFonts w:ascii="Times New Roman" w:hAnsi="Times New Roman" w:cs="Times New Roman"/>
          <w:b/>
          <w:color w:val="auto"/>
          <w:sz w:val="23"/>
          <w:szCs w:val="23"/>
        </w:rPr>
        <w:t xml:space="preserve">Introductions – Rahman Branch </w:t>
      </w:r>
      <w:r w:rsidRPr="00E258BE">
        <w:rPr>
          <w:rFonts w:ascii="Times New Roman" w:hAnsi="Times New Roman" w:cs="Times New Roman"/>
          <w:b/>
          <w:color w:val="auto"/>
          <w:sz w:val="23"/>
          <w:szCs w:val="23"/>
        </w:rPr>
        <w:t>(</w:t>
      </w:r>
      <w:r w:rsidR="00955ECD" w:rsidRPr="00E258BE">
        <w:rPr>
          <w:rFonts w:ascii="Times New Roman" w:hAnsi="Times New Roman" w:cs="Times New Roman"/>
          <w:b/>
          <w:color w:val="auto"/>
          <w:sz w:val="23"/>
          <w:szCs w:val="23"/>
        </w:rPr>
        <w:t>5</w:t>
      </w:r>
      <w:r w:rsidRPr="00E258BE">
        <w:rPr>
          <w:rFonts w:ascii="Times New Roman" w:hAnsi="Times New Roman" w:cs="Times New Roman"/>
          <w:b/>
          <w:color w:val="auto"/>
          <w:sz w:val="23"/>
          <w:szCs w:val="23"/>
        </w:rPr>
        <w:t xml:space="preserve"> minutes) </w:t>
      </w:r>
    </w:p>
    <w:p w:rsidR="00D16329" w:rsidRPr="00E258BE" w:rsidRDefault="00D16329" w:rsidP="00D16329">
      <w:pPr>
        <w:pStyle w:val="Default"/>
        <w:rPr>
          <w:rFonts w:ascii="Times New Roman" w:hAnsi="Times New Roman" w:cs="Times New Roman"/>
          <w:color w:val="auto"/>
          <w:sz w:val="23"/>
          <w:szCs w:val="23"/>
        </w:rPr>
      </w:pPr>
    </w:p>
    <w:p w:rsidR="00AE68AB" w:rsidRPr="00E258BE" w:rsidRDefault="00EA331F" w:rsidP="00AE68AB">
      <w:pPr>
        <w:pStyle w:val="Default"/>
        <w:rPr>
          <w:rFonts w:ascii="Times New Roman" w:hAnsi="Times New Roman" w:cs="Times New Roman"/>
          <w:color w:val="auto"/>
          <w:sz w:val="23"/>
          <w:szCs w:val="23"/>
        </w:rPr>
      </w:pPr>
      <w:r w:rsidRPr="00E258BE">
        <w:rPr>
          <w:rFonts w:ascii="Times New Roman" w:hAnsi="Times New Roman" w:cs="Times New Roman"/>
          <w:color w:val="auto"/>
          <w:sz w:val="23"/>
          <w:szCs w:val="23"/>
        </w:rPr>
        <w:t>Director</w:t>
      </w:r>
      <w:r w:rsidR="00D16329" w:rsidRPr="00E258BE">
        <w:rPr>
          <w:rFonts w:ascii="Times New Roman" w:hAnsi="Times New Roman" w:cs="Times New Roman"/>
          <w:color w:val="auto"/>
          <w:sz w:val="23"/>
          <w:szCs w:val="23"/>
        </w:rPr>
        <w:t xml:space="preserve"> </w:t>
      </w:r>
      <w:r w:rsidR="00320814" w:rsidRPr="00E258BE">
        <w:rPr>
          <w:rFonts w:ascii="Times New Roman" w:hAnsi="Times New Roman" w:cs="Times New Roman"/>
          <w:color w:val="auto"/>
          <w:sz w:val="23"/>
          <w:szCs w:val="23"/>
        </w:rPr>
        <w:t>Branch</w:t>
      </w:r>
      <w:r w:rsidR="00AE68AB" w:rsidRPr="00E258BE">
        <w:rPr>
          <w:rFonts w:ascii="Times New Roman" w:hAnsi="Times New Roman" w:cs="Times New Roman"/>
          <w:color w:val="auto"/>
          <w:sz w:val="23"/>
          <w:szCs w:val="23"/>
        </w:rPr>
        <w:t xml:space="preserve"> reviewed the purpose of the meeting. The purpose of this meeting is to continue to share information with the</w:t>
      </w:r>
      <w:r w:rsidR="00320814" w:rsidRPr="00E258BE">
        <w:rPr>
          <w:rFonts w:ascii="Times New Roman" w:hAnsi="Times New Roman" w:cs="Times New Roman"/>
          <w:color w:val="auto"/>
          <w:sz w:val="23"/>
          <w:szCs w:val="23"/>
        </w:rPr>
        <w:t xml:space="preserve"> Advisory Team about the Ward 8 </w:t>
      </w:r>
      <w:r w:rsidR="00AE68AB" w:rsidRPr="00E258BE">
        <w:rPr>
          <w:rFonts w:ascii="Times New Roman" w:hAnsi="Times New Roman" w:cs="Times New Roman"/>
          <w:color w:val="auto"/>
          <w:sz w:val="23"/>
          <w:szCs w:val="23"/>
        </w:rPr>
        <w:t xml:space="preserve">Short-term Family Housing program. This meeting will focus specifically on the </w:t>
      </w:r>
      <w:r w:rsidR="00320814" w:rsidRPr="00E258BE">
        <w:rPr>
          <w:rFonts w:ascii="Times New Roman" w:hAnsi="Times New Roman" w:cs="Times New Roman"/>
          <w:color w:val="auto"/>
          <w:sz w:val="23"/>
          <w:szCs w:val="23"/>
        </w:rPr>
        <w:t xml:space="preserve">pre-construction </w:t>
      </w:r>
      <w:r w:rsidR="00166B85" w:rsidRPr="00E258BE">
        <w:rPr>
          <w:rFonts w:ascii="Times New Roman" w:hAnsi="Times New Roman" w:cs="Times New Roman"/>
          <w:color w:val="auto"/>
          <w:sz w:val="23"/>
          <w:szCs w:val="23"/>
        </w:rPr>
        <w:t>strategies and the “good neighbor agreement” to</w:t>
      </w:r>
      <w:r w:rsidR="00320814" w:rsidRPr="00E258BE">
        <w:rPr>
          <w:rFonts w:ascii="Times New Roman" w:hAnsi="Times New Roman" w:cs="Times New Roman"/>
          <w:color w:val="auto"/>
          <w:sz w:val="23"/>
          <w:szCs w:val="23"/>
        </w:rPr>
        <w:t xml:space="preserve"> </w:t>
      </w:r>
      <w:r w:rsidR="000339A9" w:rsidRPr="00E258BE">
        <w:rPr>
          <w:rFonts w:ascii="Times New Roman" w:hAnsi="Times New Roman" w:cs="Times New Roman"/>
          <w:color w:val="auto"/>
          <w:sz w:val="23"/>
          <w:szCs w:val="23"/>
        </w:rPr>
        <w:t xml:space="preserve">ensure the new facility </w:t>
      </w:r>
      <w:r w:rsidR="00320814" w:rsidRPr="00E258BE">
        <w:rPr>
          <w:rFonts w:ascii="Times New Roman" w:hAnsi="Times New Roman" w:cs="Times New Roman"/>
          <w:color w:val="auto"/>
          <w:sz w:val="23"/>
          <w:szCs w:val="23"/>
        </w:rPr>
        <w:t>is a good neighbor during construction and beyond</w:t>
      </w:r>
      <w:r w:rsidR="00AE68AB" w:rsidRPr="00E258BE">
        <w:rPr>
          <w:rFonts w:ascii="Times New Roman" w:hAnsi="Times New Roman" w:cs="Times New Roman"/>
          <w:color w:val="auto"/>
          <w:sz w:val="23"/>
          <w:szCs w:val="23"/>
        </w:rPr>
        <w:t>.</w:t>
      </w:r>
    </w:p>
    <w:p w:rsidR="000339A9" w:rsidRPr="00E258BE" w:rsidRDefault="000339A9" w:rsidP="00AE68AB">
      <w:pPr>
        <w:pStyle w:val="Default"/>
        <w:rPr>
          <w:rFonts w:ascii="Times New Roman" w:hAnsi="Times New Roman" w:cs="Times New Roman"/>
          <w:color w:val="auto"/>
          <w:sz w:val="23"/>
          <w:szCs w:val="23"/>
        </w:rPr>
      </w:pPr>
    </w:p>
    <w:p w:rsidR="00FD3C67" w:rsidRPr="00E258BE" w:rsidRDefault="000339A9" w:rsidP="000339A9">
      <w:pPr>
        <w:pStyle w:val="ListParagraph"/>
        <w:numPr>
          <w:ilvl w:val="0"/>
          <w:numId w:val="5"/>
        </w:numPr>
        <w:rPr>
          <w:rFonts w:ascii="Times New Roman" w:eastAsiaTheme="minorHAnsi" w:hAnsi="Times New Roman"/>
          <w:b/>
          <w:sz w:val="23"/>
          <w:szCs w:val="23"/>
        </w:rPr>
      </w:pPr>
      <w:r w:rsidRPr="00E258BE">
        <w:rPr>
          <w:rFonts w:ascii="Times New Roman" w:eastAsiaTheme="minorHAnsi" w:hAnsi="Times New Roman"/>
          <w:b/>
          <w:sz w:val="23"/>
          <w:szCs w:val="23"/>
        </w:rPr>
        <w:t xml:space="preserve">Group Discussion/Q &amp; A – Rahman Branch </w:t>
      </w:r>
      <w:r w:rsidR="00FD3C67" w:rsidRPr="00E258BE">
        <w:rPr>
          <w:rFonts w:ascii="Times New Roman" w:eastAsiaTheme="minorHAnsi" w:hAnsi="Times New Roman"/>
          <w:b/>
          <w:sz w:val="23"/>
          <w:szCs w:val="23"/>
        </w:rPr>
        <w:t>(45 minutes)</w:t>
      </w:r>
    </w:p>
    <w:p w:rsidR="00166B85" w:rsidRPr="00E258BE" w:rsidRDefault="00166B85" w:rsidP="00166B85">
      <w:pPr>
        <w:rPr>
          <w:rFonts w:ascii="Times New Roman" w:eastAsiaTheme="minorHAnsi" w:hAnsi="Times New Roman"/>
          <w:b/>
          <w:sz w:val="23"/>
          <w:szCs w:val="23"/>
        </w:rPr>
      </w:pPr>
    </w:p>
    <w:p w:rsidR="00F8769D" w:rsidRPr="00E258BE" w:rsidRDefault="00EE3AA2" w:rsidP="00777A94">
      <w:pPr>
        <w:pStyle w:val="Default"/>
        <w:rPr>
          <w:rFonts w:ascii="Times New Roman" w:hAnsi="Times New Roman" w:cs="Times New Roman"/>
          <w:sz w:val="23"/>
          <w:szCs w:val="23"/>
        </w:rPr>
      </w:pPr>
      <w:r>
        <w:rPr>
          <w:rFonts w:ascii="Times New Roman" w:hAnsi="Times New Roman" w:cs="Times New Roman"/>
          <w:color w:val="auto"/>
          <w:sz w:val="23"/>
          <w:szCs w:val="23"/>
        </w:rPr>
        <w:t>Director</w:t>
      </w:r>
      <w:r w:rsidR="00166B85" w:rsidRPr="00E258BE">
        <w:rPr>
          <w:rFonts w:ascii="Times New Roman" w:hAnsi="Times New Roman" w:cs="Times New Roman"/>
          <w:color w:val="auto"/>
          <w:sz w:val="23"/>
          <w:szCs w:val="23"/>
        </w:rPr>
        <w:t xml:space="preserve"> Branch framed the discussion as follows: </w:t>
      </w:r>
      <w:r w:rsidR="005266C6" w:rsidRPr="00E258BE">
        <w:rPr>
          <w:rFonts w:ascii="Times New Roman" w:hAnsi="Times New Roman" w:cs="Times New Roman"/>
          <w:sz w:val="23"/>
          <w:szCs w:val="23"/>
        </w:rPr>
        <w:t>In advance of  contracting for STFH service provision at each site, the Advisory Team and the service provider will develop a “good neighbor agreement,” which will be an agreement between the STFH service provider and the Advisory Team on behalf of the community to set forth expectations and commitments regarding exterior facility and landscape maintenance, safety and security, mutual codes of conduct and respect, and clear and expedient process for communication and problem solving. The agreement will also set forth clear expectations for ongoing Advisory Team engagement and coordination.</w:t>
      </w:r>
      <w:r w:rsidR="00777A94" w:rsidRPr="00E258BE">
        <w:rPr>
          <w:rFonts w:ascii="Times New Roman" w:hAnsi="Times New Roman" w:cs="Times New Roman"/>
          <w:sz w:val="23"/>
          <w:szCs w:val="23"/>
        </w:rPr>
        <w:t xml:space="preserve"> </w:t>
      </w:r>
      <w:r w:rsidR="005266C6" w:rsidRPr="00E258BE">
        <w:rPr>
          <w:rFonts w:ascii="Times New Roman" w:hAnsi="Times New Roman" w:cs="Times New Roman"/>
          <w:sz w:val="23"/>
          <w:szCs w:val="23"/>
        </w:rPr>
        <w:t>The Good Neighbor Agreement is the major deliverable of this group.</w:t>
      </w:r>
    </w:p>
    <w:p w:rsidR="00B76E0F" w:rsidRPr="00E258BE" w:rsidRDefault="00B76E0F" w:rsidP="000339A9">
      <w:pPr>
        <w:pStyle w:val="Default"/>
        <w:rPr>
          <w:rFonts w:ascii="Times New Roman" w:hAnsi="Times New Roman" w:cs="Times New Roman"/>
          <w:color w:val="auto"/>
          <w:sz w:val="23"/>
          <w:szCs w:val="23"/>
        </w:rPr>
      </w:pPr>
    </w:p>
    <w:p w:rsidR="00777A94" w:rsidRPr="00E258BE" w:rsidRDefault="00131B8B" w:rsidP="000339A9">
      <w:pPr>
        <w:pStyle w:val="Default"/>
        <w:rPr>
          <w:rFonts w:ascii="Times New Roman" w:hAnsi="Times New Roman" w:cs="Times New Roman"/>
          <w:color w:val="auto"/>
          <w:sz w:val="23"/>
          <w:szCs w:val="23"/>
        </w:rPr>
      </w:pPr>
      <w:r>
        <w:rPr>
          <w:rFonts w:ascii="Times New Roman" w:hAnsi="Times New Roman" w:cs="Times New Roman"/>
          <w:color w:val="auto"/>
          <w:sz w:val="23"/>
          <w:szCs w:val="23"/>
        </w:rPr>
        <w:t>Jerrianne</w:t>
      </w:r>
      <w:r w:rsidR="00EE3AA2">
        <w:rPr>
          <w:rFonts w:ascii="Times New Roman" w:hAnsi="Times New Roman" w:cs="Times New Roman"/>
          <w:color w:val="auto"/>
          <w:sz w:val="23"/>
          <w:szCs w:val="23"/>
        </w:rPr>
        <w:t xml:space="preserve"> Anthony</w:t>
      </w:r>
      <w:r>
        <w:rPr>
          <w:rFonts w:ascii="Times New Roman" w:hAnsi="Times New Roman" w:cs="Times New Roman"/>
          <w:color w:val="auto"/>
          <w:sz w:val="23"/>
          <w:szCs w:val="23"/>
        </w:rPr>
        <w:t xml:space="preserve"> </w:t>
      </w:r>
      <w:r w:rsidR="00777A94" w:rsidRPr="00E258BE">
        <w:rPr>
          <w:rFonts w:ascii="Times New Roman" w:hAnsi="Times New Roman" w:cs="Times New Roman"/>
          <w:color w:val="auto"/>
          <w:sz w:val="23"/>
          <w:szCs w:val="23"/>
        </w:rPr>
        <w:t xml:space="preserve">reviewed the timeline for the </w:t>
      </w:r>
      <w:r>
        <w:rPr>
          <w:rFonts w:ascii="Times New Roman" w:hAnsi="Times New Roman" w:cs="Times New Roman"/>
          <w:color w:val="auto"/>
          <w:sz w:val="23"/>
          <w:szCs w:val="23"/>
        </w:rPr>
        <w:t>W</w:t>
      </w:r>
      <w:r w:rsidR="00777A94" w:rsidRPr="00E258BE">
        <w:rPr>
          <w:rFonts w:ascii="Times New Roman" w:hAnsi="Times New Roman" w:cs="Times New Roman"/>
          <w:color w:val="auto"/>
          <w:sz w:val="23"/>
          <w:szCs w:val="23"/>
        </w:rPr>
        <w:t>ard 8 site.</w:t>
      </w:r>
      <w:r w:rsidR="00EE3AA2">
        <w:rPr>
          <w:rFonts w:ascii="Times New Roman" w:hAnsi="Times New Roman" w:cs="Times New Roman"/>
          <w:color w:val="auto"/>
          <w:sz w:val="23"/>
          <w:szCs w:val="23"/>
        </w:rPr>
        <w:t xml:space="preserve"> The site was selected by the Council and has received the relief necessary from the Board of Zoning Adjustment to move the project forward. </w:t>
      </w:r>
      <w:r w:rsidR="00777A94" w:rsidRPr="00E258BE">
        <w:rPr>
          <w:rFonts w:ascii="Times New Roman" w:hAnsi="Times New Roman" w:cs="Times New Roman"/>
          <w:color w:val="auto"/>
          <w:sz w:val="23"/>
          <w:szCs w:val="23"/>
        </w:rPr>
        <w:t xml:space="preserve">Construction </w:t>
      </w:r>
      <w:r w:rsidR="00EE3AA2">
        <w:rPr>
          <w:rFonts w:ascii="Times New Roman" w:hAnsi="Times New Roman" w:cs="Times New Roman"/>
          <w:color w:val="auto"/>
          <w:sz w:val="23"/>
          <w:szCs w:val="23"/>
        </w:rPr>
        <w:t>will begin</w:t>
      </w:r>
      <w:r w:rsidR="00777A94" w:rsidRPr="00E258BE">
        <w:rPr>
          <w:rFonts w:ascii="Times New Roman" w:hAnsi="Times New Roman" w:cs="Times New Roman"/>
          <w:color w:val="auto"/>
          <w:sz w:val="23"/>
          <w:szCs w:val="23"/>
        </w:rPr>
        <w:t xml:space="preserve"> summer 2017 and the </w:t>
      </w:r>
      <w:r w:rsidR="00EE3AA2">
        <w:rPr>
          <w:rFonts w:ascii="Times New Roman" w:hAnsi="Times New Roman" w:cs="Times New Roman"/>
          <w:color w:val="auto"/>
          <w:sz w:val="23"/>
          <w:szCs w:val="23"/>
        </w:rPr>
        <w:t>program</w:t>
      </w:r>
      <w:r w:rsidR="00EE3AA2" w:rsidRPr="00E258BE">
        <w:rPr>
          <w:rFonts w:ascii="Times New Roman" w:hAnsi="Times New Roman" w:cs="Times New Roman"/>
          <w:color w:val="auto"/>
          <w:sz w:val="23"/>
          <w:szCs w:val="23"/>
        </w:rPr>
        <w:t xml:space="preserve"> </w:t>
      </w:r>
      <w:r w:rsidR="00EE3AA2">
        <w:rPr>
          <w:rFonts w:ascii="Times New Roman" w:hAnsi="Times New Roman" w:cs="Times New Roman"/>
          <w:color w:val="auto"/>
          <w:sz w:val="23"/>
          <w:szCs w:val="23"/>
        </w:rPr>
        <w:t>will open</w:t>
      </w:r>
      <w:r w:rsidR="00777A94" w:rsidRPr="00E258BE">
        <w:rPr>
          <w:rFonts w:ascii="Times New Roman" w:hAnsi="Times New Roman" w:cs="Times New Roman"/>
          <w:color w:val="auto"/>
          <w:sz w:val="23"/>
          <w:szCs w:val="23"/>
        </w:rPr>
        <w:t xml:space="preserve"> fall of 2018.  Jerrianne also explained the role of DHS in designing the buildings. DGS is responsible for </w:t>
      </w:r>
      <w:r w:rsidR="00EE3AA2">
        <w:rPr>
          <w:rFonts w:ascii="Times New Roman" w:hAnsi="Times New Roman" w:cs="Times New Roman"/>
          <w:color w:val="auto"/>
          <w:sz w:val="23"/>
          <w:szCs w:val="23"/>
        </w:rPr>
        <w:t>design and construction of the program,</w:t>
      </w:r>
      <w:r w:rsidR="00777A94" w:rsidRPr="00E258BE">
        <w:rPr>
          <w:rFonts w:ascii="Times New Roman" w:hAnsi="Times New Roman" w:cs="Times New Roman"/>
          <w:color w:val="auto"/>
          <w:sz w:val="23"/>
          <w:szCs w:val="23"/>
        </w:rPr>
        <w:t xml:space="preserve"> but DHS </w:t>
      </w:r>
      <w:r w:rsidR="00EE3AA2">
        <w:rPr>
          <w:rFonts w:ascii="Times New Roman" w:hAnsi="Times New Roman" w:cs="Times New Roman"/>
          <w:color w:val="auto"/>
          <w:sz w:val="23"/>
          <w:szCs w:val="23"/>
        </w:rPr>
        <w:t>determines the programmatic requirements</w:t>
      </w:r>
      <w:r w:rsidR="00777A94" w:rsidRPr="00E258BE">
        <w:rPr>
          <w:rFonts w:ascii="Times New Roman" w:hAnsi="Times New Roman" w:cs="Times New Roman"/>
          <w:color w:val="auto"/>
          <w:sz w:val="23"/>
          <w:szCs w:val="23"/>
        </w:rPr>
        <w:t>, such as the number of rooms, bathrooms, common space, play space, etc.</w:t>
      </w:r>
    </w:p>
    <w:p w:rsidR="00777A94" w:rsidRPr="00E258BE" w:rsidRDefault="00777A94" w:rsidP="000339A9">
      <w:pPr>
        <w:pStyle w:val="Default"/>
        <w:rPr>
          <w:rFonts w:ascii="Times New Roman" w:hAnsi="Times New Roman" w:cs="Times New Roman"/>
          <w:color w:val="auto"/>
          <w:sz w:val="23"/>
          <w:szCs w:val="23"/>
        </w:rPr>
      </w:pPr>
    </w:p>
    <w:p w:rsidR="00777A94" w:rsidRPr="00E258BE" w:rsidRDefault="00131B8B" w:rsidP="000339A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Matt Davitt </w:t>
      </w:r>
      <w:r w:rsidR="00777A94" w:rsidRPr="00E258BE">
        <w:rPr>
          <w:rFonts w:ascii="Times New Roman" w:hAnsi="Times New Roman" w:cs="Times New Roman"/>
          <w:color w:val="auto"/>
          <w:sz w:val="23"/>
          <w:szCs w:val="23"/>
        </w:rPr>
        <w:t xml:space="preserve">walked the group through the architectural plans and site </w:t>
      </w:r>
      <w:r>
        <w:rPr>
          <w:rFonts w:ascii="Times New Roman" w:hAnsi="Times New Roman" w:cs="Times New Roman"/>
          <w:color w:val="auto"/>
          <w:sz w:val="23"/>
          <w:szCs w:val="23"/>
        </w:rPr>
        <w:t>details</w:t>
      </w:r>
      <w:r w:rsidR="00777A94" w:rsidRPr="00E258BE">
        <w:rPr>
          <w:rFonts w:ascii="Times New Roman" w:hAnsi="Times New Roman" w:cs="Times New Roman"/>
          <w:color w:val="auto"/>
          <w:sz w:val="23"/>
          <w:szCs w:val="23"/>
        </w:rPr>
        <w:t xml:space="preserve">. </w:t>
      </w:r>
    </w:p>
    <w:p w:rsidR="00777A94" w:rsidRPr="00E258BE" w:rsidRDefault="00777A94" w:rsidP="000339A9">
      <w:pPr>
        <w:pStyle w:val="Default"/>
        <w:rPr>
          <w:rFonts w:ascii="Times New Roman" w:hAnsi="Times New Roman" w:cs="Times New Roman"/>
          <w:b/>
          <w:color w:val="auto"/>
          <w:sz w:val="23"/>
          <w:szCs w:val="23"/>
        </w:rPr>
      </w:pPr>
    </w:p>
    <w:p w:rsidR="002D4C16" w:rsidRPr="00E258BE" w:rsidRDefault="002D4C16" w:rsidP="00D82D70">
      <w:pPr>
        <w:pStyle w:val="Default"/>
        <w:rPr>
          <w:rFonts w:ascii="Times New Roman" w:hAnsi="Times New Roman" w:cs="Times New Roman"/>
          <w:color w:val="auto"/>
          <w:sz w:val="23"/>
          <w:szCs w:val="23"/>
        </w:rPr>
      </w:pPr>
    </w:p>
    <w:p w:rsidR="00777A94" w:rsidRPr="00E258BE" w:rsidRDefault="00777A94"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Pr="00E258BE">
        <w:rPr>
          <w:rFonts w:ascii="Times New Roman" w:hAnsi="Times New Roman" w:cs="Times New Roman"/>
          <w:color w:val="auto"/>
          <w:sz w:val="23"/>
          <w:szCs w:val="23"/>
        </w:rPr>
        <w:t>: The houses and infrastructure on 6</w:t>
      </w:r>
      <w:r w:rsidRPr="00E258BE">
        <w:rPr>
          <w:rFonts w:ascii="Times New Roman" w:hAnsi="Times New Roman" w:cs="Times New Roman"/>
          <w:color w:val="auto"/>
          <w:sz w:val="23"/>
          <w:szCs w:val="23"/>
          <w:vertAlign w:val="superscript"/>
        </w:rPr>
        <w:t>th</w:t>
      </w:r>
      <w:r w:rsidRPr="00E258BE">
        <w:rPr>
          <w:rFonts w:ascii="Times New Roman" w:hAnsi="Times New Roman" w:cs="Times New Roman"/>
          <w:color w:val="auto"/>
          <w:sz w:val="23"/>
          <w:szCs w:val="23"/>
        </w:rPr>
        <w:t xml:space="preserve"> </w:t>
      </w:r>
      <w:r w:rsidR="00EE3AA2">
        <w:rPr>
          <w:rFonts w:ascii="Times New Roman" w:hAnsi="Times New Roman" w:cs="Times New Roman"/>
          <w:color w:val="auto"/>
          <w:sz w:val="23"/>
          <w:szCs w:val="23"/>
        </w:rPr>
        <w:t>S</w:t>
      </w:r>
      <w:r w:rsidRPr="00E258BE">
        <w:rPr>
          <w:rFonts w:ascii="Times New Roman" w:hAnsi="Times New Roman" w:cs="Times New Roman"/>
          <w:color w:val="auto"/>
          <w:sz w:val="23"/>
          <w:szCs w:val="23"/>
        </w:rPr>
        <w:t xml:space="preserve">treet are old. How will this new project impact the buildings already in the area? </w:t>
      </w:r>
    </w:p>
    <w:p w:rsidR="00777A94" w:rsidRPr="00E258BE" w:rsidRDefault="00777A94"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Matt Davitt</w:t>
      </w:r>
      <w:r w:rsidRPr="00E258BE">
        <w:rPr>
          <w:rFonts w:ascii="Times New Roman" w:hAnsi="Times New Roman" w:cs="Times New Roman"/>
          <w:color w:val="auto"/>
          <w:sz w:val="23"/>
          <w:szCs w:val="23"/>
        </w:rPr>
        <w:t xml:space="preserve">: This project should not impact the surrounding properties. As part of the permitting process we </w:t>
      </w:r>
      <w:r w:rsidR="00131B8B">
        <w:rPr>
          <w:rFonts w:ascii="Times New Roman" w:hAnsi="Times New Roman" w:cs="Times New Roman"/>
          <w:color w:val="auto"/>
          <w:sz w:val="23"/>
          <w:szCs w:val="23"/>
        </w:rPr>
        <w:t>had</w:t>
      </w:r>
      <w:r w:rsidRPr="00E258BE">
        <w:rPr>
          <w:rFonts w:ascii="Times New Roman" w:hAnsi="Times New Roman" w:cs="Times New Roman"/>
          <w:color w:val="auto"/>
          <w:sz w:val="23"/>
          <w:szCs w:val="23"/>
        </w:rPr>
        <w:t xml:space="preserve"> </w:t>
      </w:r>
      <w:r w:rsidR="006F5C95" w:rsidRPr="00E258BE">
        <w:rPr>
          <w:rFonts w:ascii="Times New Roman" w:hAnsi="Times New Roman" w:cs="Times New Roman"/>
          <w:color w:val="auto"/>
          <w:sz w:val="23"/>
          <w:szCs w:val="23"/>
        </w:rPr>
        <w:t>to consult with DC W</w:t>
      </w:r>
      <w:r w:rsidR="00EE3AA2">
        <w:rPr>
          <w:rFonts w:ascii="Times New Roman" w:hAnsi="Times New Roman" w:cs="Times New Roman"/>
          <w:color w:val="auto"/>
          <w:sz w:val="23"/>
          <w:szCs w:val="23"/>
        </w:rPr>
        <w:t>ater</w:t>
      </w:r>
      <w:r w:rsidR="00131B8B">
        <w:rPr>
          <w:rFonts w:ascii="Times New Roman" w:hAnsi="Times New Roman" w:cs="Times New Roman"/>
          <w:color w:val="auto"/>
          <w:sz w:val="23"/>
          <w:szCs w:val="23"/>
        </w:rPr>
        <w:t xml:space="preserve"> and PEPCO about the utility service</w:t>
      </w:r>
      <w:r w:rsidR="006F5C95" w:rsidRPr="00E258BE">
        <w:rPr>
          <w:rFonts w:ascii="Times New Roman" w:hAnsi="Times New Roman" w:cs="Times New Roman"/>
          <w:color w:val="auto"/>
          <w:sz w:val="23"/>
          <w:szCs w:val="23"/>
        </w:rPr>
        <w:t xml:space="preserve">. The flow tests show </w:t>
      </w:r>
      <w:r w:rsidR="00180E37" w:rsidRPr="00E258BE">
        <w:rPr>
          <w:rFonts w:ascii="Times New Roman" w:hAnsi="Times New Roman" w:cs="Times New Roman"/>
          <w:color w:val="auto"/>
          <w:sz w:val="23"/>
          <w:szCs w:val="23"/>
        </w:rPr>
        <w:t xml:space="preserve">service is adequate for this project. </w:t>
      </w:r>
    </w:p>
    <w:p w:rsidR="00180E37" w:rsidRPr="00E258BE" w:rsidRDefault="00180E37" w:rsidP="00777A94">
      <w:pPr>
        <w:pStyle w:val="Default"/>
        <w:rPr>
          <w:rFonts w:ascii="Times New Roman" w:hAnsi="Times New Roman" w:cs="Times New Roman"/>
          <w:i/>
          <w:color w:val="auto"/>
          <w:sz w:val="23"/>
          <w:szCs w:val="23"/>
        </w:rPr>
      </w:pPr>
    </w:p>
    <w:p w:rsidR="00180E37" w:rsidRPr="00E258BE" w:rsidRDefault="00180E37"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00131B8B">
        <w:rPr>
          <w:rFonts w:ascii="Times New Roman" w:hAnsi="Times New Roman" w:cs="Times New Roman"/>
          <w:color w:val="auto"/>
          <w:sz w:val="23"/>
          <w:szCs w:val="23"/>
        </w:rPr>
        <w:t>: What about the water t</w:t>
      </w:r>
      <w:r w:rsidRPr="00E258BE">
        <w:rPr>
          <w:rFonts w:ascii="Times New Roman" w:hAnsi="Times New Roman" w:cs="Times New Roman"/>
          <w:color w:val="auto"/>
          <w:sz w:val="23"/>
          <w:szCs w:val="23"/>
        </w:rPr>
        <w:t>ower coming to St. Elizabeths. Will this impact that?</w:t>
      </w:r>
    </w:p>
    <w:p w:rsidR="00180E37" w:rsidRPr="00E258BE" w:rsidRDefault="00180E37"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Matt Davitt</w:t>
      </w:r>
      <w:r w:rsidRPr="00E258BE">
        <w:rPr>
          <w:rFonts w:ascii="Times New Roman" w:hAnsi="Times New Roman" w:cs="Times New Roman"/>
          <w:color w:val="auto"/>
          <w:sz w:val="23"/>
          <w:szCs w:val="23"/>
        </w:rPr>
        <w:t xml:space="preserve">: No. If anything the water tower will </w:t>
      </w:r>
      <w:r w:rsidR="00131B8B">
        <w:rPr>
          <w:rFonts w:ascii="Times New Roman" w:hAnsi="Times New Roman" w:cs="Times New Roman"/>
          <w:color w:val="auto"/>
          <w:sz w:val="23"/>
          <w:szCs w:val="23"/>
        </w:rPr>
        <w:t>help</w:t>
      </w:r>
      <w:r w:rsidRPr="00E258BE">
        <w:rPr>
          <w:rFonts w:ascii="Times New Roman" w:hAnsi="Times New Roman" w:cs="Times New Roman"/>
          <w:color w:val="auto"/>
          <w:sz w:val="23"/>
          <w:szCs w:val="23"/>
        </w:rPr>
        <w:t xml:space="preserve"> the water demand and water pressure in the area. </w:t>
      </w:r>
    </w:p>
    <w:p w:rsidR="00180E37" w:rsidRPr="00E258BE" w:rsidRDefault="00180E37" w:rsidP="00777A94">
      <w:pPr>
        <w:pStyle w:val="Default"/>
        <w:rPr>
          <w:rFonts w:ascii="Times New Roman" w:hAnsi="Times New Roman" w:cs="Times New Roman"/>
          <w:color w:val="auto"/>
          <w:sz w:val="23"/>
          <w:szCs w:val="23"/>
        </w:rPr>
      </w:pPr>
    </w:p>
    <w:p w:rsidR="00180E37" w:rsidRPr="00E258BE" w:rsidRDefault="00180E37"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Pr="00E258BE">
        <w:rPr>
          <w:rFonts w:ascii="Times New Roman" w:hAnsi="Times New Roman" w:cs="Times New Roman"/>
          <w:color w:val="auto"/>
          <w:sz w:val="23"/>
          <w:szCs w:val="23"/>
        </w:rPr>
        <w:t xml:space="preserve">: What about shifting </w:t>
      </w:r>
      <w:r w:rsidR="00131B8B">
        <w:rPr>
          <w:rFonts w:ascii="Times New Roman" w:hAnsi="Times New Roman" w:cs="Times New Roman"/>
          <w:color w:val="auto"/>
          <w:sz w:val="23"/>
          <w:szCs w:val="23"/>
        </w:rPr>
        <w:t xml:space="preserve">and </w:t>
      </w:r>
      <w:r w:rsidRPr="00E258BE">
        <w:rPr>
          <w:rFonts w:ascii="Times New Roman" w:hAnsi="Times New Roman" w:cs="Times New Roman"/>
          <w:color w:val="auto"/>
          <w:sz w:val="23"/>
          <w:szCs w:val="23"/>
        </w:rPr>
        <w:t xml:space="preserve">settling as the building is being constructed and afterwards? </w:t>
      </w:r>
    </w:p>
    <w:p w:rsidR="006F5C95" w:rsidRPr="00E258BE" w:rsidRDefault="00180E37" w:rsidP="00777A94">
      <w:pPr>
        <w:pStyle w:val="Default"/>
        <w:rPr>
          <w:rFonts w:ascii="Times New Roman" w:hAnsi="Times New Roman" w:cs="Times New Roman"/>
          <w:color w:val="auto"/>
          <w:sz w:val="23"/>
          <w:szCs w:val="23"/>
        </w:rPr>
      </w:pPr>
      <w:r w:rsidRPr="00E258BE">
        <w:rPr>
          <w:rFonts w:ascii="Times New Roman" w:eastAsia="Times New Roman" w:hAnsi="Times New Roman" w:cs="Times New Roman"/>
          <w:i/>
          <w:sz w:val="23"/>
          <w:szCs w:val="23"/>
        </w:rPr>
        <w:t>Frank Lefler</w:t>
      </w:r>
      <w:r w:rsidRPr="00E258BE">
        <w:rPr>
          <w:rFonts w:ascii="Times New Roman" w:eastAsia="Times New Roman" w:hAnsi="Times New Roman" w:cs="Times New Roman"/>
          <w:sz w:val="23"/>
          <w:szCs w:val="23"/>
        </w:rPr>
        <w:t xml:space="preserve">: This is not as big of an issue with new construction. We have tools and strategies to lessen vibrations on surrounding properties. Additionally we will be monitoring this to ensure nearby properties don’t experience vibrations any more than they might if a truck </w:t>
      </w:r>
      <w:r w:rsidR="00131B8B">
        <w:rPr>
          <w:rFonts w:ascii="Times New Roman" w:eastAsia="Times New Roman" w:hAnsi="Times New Roman" w:cs="Times New Roman"/>
          <w:sz w:val="23"/>
          <w:szCs w:val="23"/>
        </w:rPr>
        <w:t>drove</w:t>
      </w:r>
      <w:r w:rsidRPr="00E258BE">
        <w:rPr>
          <w:rFonts w:ascii="Times New Roman" w:eastAsia="Times New Roman" w:hAnsi="Times New Roman" w:cs="Times New Roman"/>
          <w:sz w:val="23"/>
          <w:szCs w:val="23"/>
        </w:rPr>
        <w:t xml:space="preserve"> down the block. </w:t>
      </w:r>
    </w:p>
    <w:p w:rsidR="006F5C95" w:rsidRPr="00E258BE" w:rsidRDefault="006F5C95" w:rsidP="00777A94">
      <w:pPr>
        <w:pStyle w:val="Default"/>
        <w:rPr>
          <w:rFonts w:ascii="Times New Roman" w:hAnsi="Times New Roman" w:cs="Times New Roman"/>
          <w:color w:val="auto"/>
          <w:sz w:val="23"/>
          <w:szCs w:val="23"/>
        </w:rPr>
      </w:pPr>
    </w:p>
    <w:p w:rsidR="00180E37" w:rsidRPr="00E258BE" w:rsidRDefault="00180E37"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Pr="00E258BE">
        <w:rPr>
          <w:rFonts w:ascii="Times New Roman" w:hAnsi="Times New Roman" w:cs="Times New Roman"/>
          <w:color w:val="auto"/>
          <w:sz w:val="23"/>
          <w:szCs w:val="23"/>
        </w:rPr>
        <w:t>: Is the project behind the existing houses? How will you be widening the alley? Will that impact the houses?</w:t>
      </w:r>
    </w:p>
    <w:p w:rsidR="00180E37" w:rsidRPr="00E258BE" w:rsidRDefault="00180E37"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Matt Davitt</w:t>
      </w:r>
      <w:r w:rsidRPr="00E258BE">
        <w:rPr>
          <w:rFonts w:ascii="Times New Roman" w:hAnsi="Times New Roman" w:cs="Times New Roman"/>
          <w:color w:val="auto"/>
          <w:sz w:val="23"/>
          <w:szCs w:val="23"/>
        </w:rPr>
        <w:t>: We will be widening the alley using land on our site. This will not impact the houses that abut the alley. The building is situated behind the houses along 6</w:t>
      </w:r>
      <w:r w:rsidRPr="00E258BE">
        <w:rPr>
          <w:rFonts w:ascii="Times New Roman" w:hAnsi="Times New Roman" w:cs="Times New Roman"/>
          <w:color w:val="auto"/>
          <w:sz w:val="23"/>
          <w:szCs w:val="23"/>
          <w:vertAlign w:val="superscript"/>
        </w:rPr>
        <w:t>th</w:t>
      </w:r>
      <w:r w:rsidRPr="00E258BE">
        <w:rPr>
          <w:rFonts w:ascii="Times New Roman" w:hAnsi="Times New Roman" w:cs="Times New Roman"/>
          <w:color w:val="auto"/>
          <w:sz w:val="23"/>
          <w:szCs w:val="23"/>
        </w:rPr>
        <w:t xml:space="preserve"> Street and there wi</w:t>
      </w:r>
      <w:r w:rsidR="00131B8B">
        <w:rPr>
          <w:rFonts w:ascii="Times New Roman" w:hAnsi="Times New Roman" w:cs="Times New Roman"/>
          <w:color w:val="auto"/>
          <w:sz w:val="23"/>
          <w:szCs w:val="23"/>
        </w:rPr>
        <w:t>ll be a fence that surrounds our site</w:t>
      </w:r>
      <w:r w:rsidRPr="00E258BE">
        <w:rPr>
          <w:rFonts w:ascii="Times New Roman" w:hAnsi="Times New Roman" w:cs="Times New Roman"/>
          <w:color w:val="auto"/>
          <w:sz w:val="23"/>
          <w:szCs w:val="23"/>
        </w:rPr>
        <w:t xml:space="preserve">. </w:t>
      </w:r>
    </w:p>
    <w:p w:rsidR="00C0732F" w:rsidRPr="00E258BE" w:rsidRDefault="00C0732F" w:rsidP="00777A94">
      <w:pPr>
        <w:pStyle w:val="Default"/>
        <w:rPr>
          <w:rFonts w:ascii="Times New Roman" w:hAnsi="Times New Roman" w:cs="Times New Roman"/>
          <w:color w:val="auto"/>
          <w:sz w:val="23"/>
          <w:szCs w:val="23"/>
        </w:rPr>
      </w:pPr>
    </w:p>
    <w:p w:rsidR="00180E37" w:rsidRPr="00E258BE" w:rsidRDefault="00B27AC9" w:rsidP="00777A94">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Pr="00E258BE">
        <w:rPr>
          <w:rFonts w:ascii="Times New Roman" w:hAnsi="Times New Roman" w:cs="Times New Roman"/>
          <w:color w:val="auto"/>
          <w:sz w:val="23"/>
          <w:szCs w:val="23"/>
        </w:rPr>
        <w:t xml:space="preserve">: How will the construction trucks come in and out of the neighborhood? I am concerned about </w:t>
      </w:r>
      <w:r w:rsidR="00131B8B">
        <w:rPr>
          <w:rFonts w:ascii="Times New Roman" w:hAnsi="Times New Roman" w:cs="Times New Roman"/>
          <w:color w:val="auto"/>
          <w:sz w:val="23"/>
          <w:szCs w:val="23"/>
        </w:rPr>
        <w:t>trucks</w:t>
      </w:r>
      <w:r w:rsidRPr="00E258BE">
        <w:rPr>
          <w:rFonts w:ascii="Times New Roman" w:hAnsi="Times New Roman" w:cs="Times New Roman"/>
          <w:color w:val="auto"/>
          <w:sz w:val="23"/>
          <w:szCs w:val="23"/>
        </w:rPr>
        <w:t xml:space="preserve"> cutting through neighborhoods on residential streets where children and neighbors spend time. Additionally, the trucks are loud and make a mess. </w:t>
      </w:r>
    </w:p>
    <w:p w:rsidR="0010285F" w:rsidRPr="00E258BE" w:rsidRDefault="00B27AC9" w:rsidP="00D82D70">
      <w:pPr>
        <w:pStyle w:val="Default"/>
        <w:rPr>
          <w:rFonts w:ascii="Times New Roman" w:eastAsia="Times New Roman" w:hAnsi="Times New Roman" w:cs="Times New Roman"/>
          <w:sz w:val="23"/>
          <w:szCs w:val="23"/>
        </w:rPr>
      </w:pPr>
      <w:r w:rsidRPr="00E258BE">
        <w:rPr>
          <w:rFonts w:ascii="Times New Roman" w:eastAsia="Times New Roman" w:hAnsi="Times New Roman" w:cs="Times New Roman"/>
          <w:i/>
          <w:sz w:val="23"/>
          <w:szCs w:val="23"/>
        </w:rPr>
        <w:t>Frank Lefler</w:t>
      </w:r>
      <w:r w:rsidRPr="00E258BE">
        <w:rPr>
          <w:rFonts w:ascii="Times New Roman" w:eastAsia="Times New Roman" w:hAnsi="Times New Roman" w:cs="Times New Roman"/>
          <w:sz w:val="23"/>
          <w:szCs w:val="23"/>
        </w:rPr>
        <w:t xml:space="preserve">: This is all part of the construction plan. The trucks will stay on main arteries and will not be using residential streets. Additionally MCN Builder will create a temporary entrance on the property so that the heavy equipment and trucks are not in the public alley. </w:t>
      </w:r>
    </w:p>
    <w:p w:rsidR="00B27AC9" w:rsidRPr="00E258BE" w:rsidRDefault="00B27AC9" w:rsidP="00D82D70">
      <w:pPr>
        <w:pStyle w:val="Default"/>
        <w:rPr>
          <w:rFonts w:ascii="Times New Roman" w:eastAsia="Times New Roman" w:hAnsi="Times New Roman" w:cs="Times New Roman"/>
          <w:sz w:val="23"/>
          <w:szCs w:val="23"/>
        </w:rPr>
      </w:pPr>
    </w:p>
    <w:p w:rsidR="00B27AC9" w:rsidRPr="00E258BE" w:rsidRDefault="00B27AC9" w:rsidP="00D82D70">
      <w:pPr>
        <w:pStyle w:val="Default"/>
        <w:rPr>
          <w:rFonts w:ascii="Times New Roman" w:eastAsia="Times New Roman" w:hAnsi="Times New Roman" w:cs="Times New Roman"/>
          <w:sz w:val="23"/>
          <w:szCs w:val="23"/>
        </w:rPr>
      </w:pPr>
      <w:r w:rsidRPr="00E258BE">
        <w:rPr>
          <w:rFonts w:ascii="Times New Roman" w:eastAsia="Times New Roman" w:hAnsi="Times New Roman" w:cs="Times New Roman"/>
          <w:i/>
          <w:sz w:val="23"/>
          <w:szCs w:val="23"/>
        </w:rPr>
        <w:t>Community Question</w:t>
      </w:r>
      <w:r w:rsidRPr="00E258BE">
        <w:rPr>
          <w:rFonts w:ascii="Times New Roman" w:eastAsia="Times New Roman" w:hAnsi="Times New Roman" w:cs="Times New Roman"/>
          <w:sz w:val="23"/>
          <w:szCs w:val="23"/>
        </w:rPr>
        <w:t xml:space="preserve">: What is the process for monitoring the work and taking action if there is an issue. We have been told before that work won’t impact neighbors but when it does there is no way to hold builders accountable or take action to </w:t>
      </w:r>
      <w:r w:rsidR="00131B8B">
        <w:rPr>
          <w:rFonts w:ascii="Times New Roman" w:eastAsia="Times New Roman" w:hAnsi="Times New Roman" w:cs="Times New Roman"/>
          <w:sz w:val="23"/>
          <w:szCs w:val="23"/>
        </w:rPr>
        <w:t xml:space="preserve">remedy the situation. On that note, it is </w:t>
      </w:r>
      <w:r w:rsidRPr="00E258BE">
        <w:rPr>
          <w:rFonts w:ascii="Times New Roman" w:eastAsia="Times New Roman" w:hAnsi="Times New Roman" w:cs="Times New Roman"/>
          <w:sz w:val="23"/>
          <w:szCs w:val="23"/>
        </w:rPr>
        <w:t xml:space="preserve">important to work with the community and our neighborhood schedule. For example if the road is blocked by construction crews when parents are dropping their children off at the childcare center, this is a big disturbance to us and our community. We need to know who is responsible and how to get action if needed. </w:t>
      </w:r>
    </w:p>
    <w:p w:rsidR="00B27AC9" w:rsidRPr="00E258BE" w:rsidRDefault="00B27AC9" w:rsidP="00D82D70">
      <w:pPr>
        <w:pStyle w:val="Default"/>
        <w:rPr>
          <w:rFonts w:ascii="Times New Roman" w:eastAsia="Times New Roman" w:hAnsi="Times New Roman" w:cs="Times New Roman"/>
          <w:sz w:val="23"/>
          <w:szCs w:val="23"/>
        </w:rPr>
      </w:pPr>
      <w:r w:rsidRPr="00E258BE">
        <w:rPr>
          <w:rFonts w:ascii="Times New Roman" w:eastAsia="Times New Roman" w:hAnsi="Times New Roman" w:cs="Times New Roman"/>
          <w:i/>
          <w:sz w:val="23"/>
          <w:szCs w:val="23"/>
        </w:rPr>
        <w:t>Henry Miller</w:t>
      </w:r>
      <w:r w:rsidRPr="00E258BE">
        <w:rPr>
          <w:rFonts w:ascii="Times New Roman" w:eastAsia="Times New Roman" w:hAnsi="Times New Roman" w:cs="Times New Roman"/>
          <w:sz w:val="23"/>
          <w:szCs w:val="23"/>
        </w:rPr>
        <w:t xml:space="preserve">: We will do our best not to be </w:t>
      </w:r>
      <w:r w:rsidR="00C0732F" w:rsidRPr="00E258BE">
        <w:rPr>
          <w:rFonts w:ascii="Times New Roman" w:eastAsia="Times New Roman" w:hAnsi="Times New Roman" w:cs="Times New Roman"/>
          <w:sz w:val="23"/>
          <w:szCs w:val="23"/>
        </w:rPr>
        <w:t>disruptive</w:t>
      </w:r>
      <w:r w:rsidR="00EE3AA2">
        <w:rPr>
          <w:rFonts w:ascii="Times New Roman" w:eastAsia="Times New Roman" w:hAnsi="Times New Roman" w:cs="Times New Roman"/>
          <w:sz w:val="23"/>
          <w:szCs w:val="23"/>
        </w:rPr>
        <w:t>,</w:t>
      </w:r>
      <w:r w:rsidR="00C0732F" w:rsidRPr="00E258BE">
        <w:rPr>
          <w:rFonts w:ascii="Times New Roman" w:eastAsia="Times New Roman" w:hAnsi="Times New Roman" w:cs="Times New Roman"/>
          <w:sz w:val="23"/>
          <w:szCs w:val="23"/>
        </w:rPr>
        <w:t xml:space="preserve"> but we know </w:t>
      </w:r>
      <w:r w:rsidR="00EE3AA2">
        <w:rPr>
          <w:rFonts w:ascii="Times New Roman" w:eastAsia="Times New Roman" w:hAnsi="Times New Roman" w:cs="Times New Roman"/>
          <w:sz w:val="23"/>
          <w:szCs w:val="23"/>
        </w:rPr>
        <w:t>that construction can be an inconvenience</w:t>
      </w:r>
      <w:r w:rsidR="00C0732F" w:rsidRPr="00E258BE">
        <w:rPr>
          <w:rFonts w:ascii="Times New Roman" w:eastAsia="Times New Roman" w:hAnsi="Times New Roman" w:cs="Times New Roman"/>
          <w:sz w:val="23"/>
          <w:szCs w:val="23"/>
        </w:rPr>
        <w:t xml:space="preserve">. We are convening this group so that we can be strategic about our construction timing and schedule and work in conjunction with the community and folks impacted by this project. </w:t>
      </w:r>
    </w:p>
    <w:p w:rsidR="00C0732F" w:rsidRPr="00E258BE" w:rsidRDefault="00C0732F" w:rsidP="00D82D70">
      <w:pPr>
        <w:pStyle w:val="Default"/>
        <w:rPr>
          <w:rFonts w:ascii="Times New Roman" w:eastAsia="Times New Roman" w:hAnsi="Times New Roman" w:cs="Times New Roman"/>
          <w:sz w:val="23"/>
          <w:szCs w:val="23"/>
        </w:rPr>
      </w:pPr>
    </w:p>
    <w:p w:rsidR="00C0732F" w:rsidRPr="00E258BE" w:rsidRDefault="00C0732F" w:rsidP="00D82D70">
      <w:pPr>
        <w:pStyle w:val="Default"/>
        <w:rPr>
          <w:rFonts w:ascii="Times New Roman" w:eastAsia="Times New Roman" w:hAnsi="Times New Roman" w:cs="Times New Roman"/>
          <w:sz w:val="23"/>
          <w:szCs w:val="23"/>
        </w:rPr>
      </w:pPr>
      <w:r w:rsidRPr="00E258BE">
        <w:rPr>
          <w:rFonts w:ascii="Times New Roman" w:eastAsia="Times New Roman" w:hAnsi="Times New Roman" w:cs="Times New Roman"/>
          <w:i/>
          <w:sz w:val="23"/>
          <w:szCs w:val="23"/>
        </w:rPr>
        <w:t>Community Question</w:t>
      </w:r>
      <w:r w:rsidRPr="00E258BE">
        <w:rPr>
          <w:rFonts w:ascii="Times New Roman" w:eastAsia="Times New Roman" w:hAnsi="Times New Roman" w:cs="Times New Roman"/>
          <w:sz w:val="23"/>
          <w:szCs w:val="23"/>
        </w:rPr>
        <w:t>: Today’s conversation is very project focus</w:t>
      </w:r>
      <w:r w:rsidR="00EE3AA2">
        <w:rPr>
          <w:rFonts w:ascii="Times New Roman" w:eastAsia="Times New Roman" w:hAnsi="Times New Roman" w:cs="Times New Roman"/>
          <w:sz w:val="23"/>
          <w:szCs w:val="23"/>
        </w:rPr>
        <w:t>ed,</w:t>
      </w:r>
      <w:r w:rsidRPr="00E258BE">
        <w:rPr>
          <w:rFonts w:ascii="Times New Roman" w:eastAsia="Times New Roman" w:hAnsi="Times New Roman" w:cs="Times New Roman"/>
          <w:sz w:val="23"/>
          <w:szCs w:val="23"/>
        </w:rPr>
        <w:t xml:space="preserve"> but I think it is important that we focus on the </w:t>
      </w:r>
      <w:r w:rsidR="005B0E2D" w:rsidRPr="00E258BE">
        <w:rPr>
          <w:rFonts w:ascii="Times New Roman" w:eastAsia="Times New Roman" w:hAnsi="Times New Roman" w:cs="Times New Roman"/>
          <w:sz w:val="23"/>
          <w:szCs w:val="23"/>
        </w:rPr>
        <w:t xml:space="preserve">larger </w:t>
      </w:r>
      <w:r w:rsidRPr="00E258BE">
        <w:rPr>
          <w:rFonts w:ascii="Times New Roman" w:eastAsia="Times New Roman" w:hAnsi="Times New Roman" w:cs="Times New Roman"/>
          <w:sz w:val="23"/>
          <w:szCs w:val="23"/>
        </w:rPr>
        <w:t xml:space="preserve">community as well. I don’t want community to feel that they have to be homeless </w:t>
      </w:r>
      <w:r w:rsidRPr="00E258BE">
        <w:rPr>
          <w:rFonts w:ascii="Times New Roman" w:eastAsia="Times New Roman" w:hAnsi="Times New Roman" w:cs="Times New Roman"/>
          <w:sz w:val="23"/>
          <w:szCs w:val="23"/>
        </w:rPr>
        <w:lastRenderedPageBreak/>
        <w:t xml:space="preserve">to have access to a playground and a basketball court. </w:t>
      </w:r>
      <w:r w:rsidR="00131B8B">
        <w:rPr>
          <w:rFonts w:ascii="Times New Roman" w:eastAsia="Times New Roman" w:hAnsi="Times New Roman" w:cs="Times New Roman"/>
          <w:sz w:val="23"/>
          <w:szCs w:val="23"/>
        </w:rPr>
        <w:t>How can others in the community get access to similar benefits?</w:t>
      </w:r>
    </w:p>
    <w:p w:rsidR="00C0732F" w:rsidRPr="00E258BE" w:rsidRDefault="005B0E2D"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 xml:space="preserve">Henry Miller: </w:t>
      </w:r>
      <w:r w:rsidRPr="00E258BE">
        <w:rPr>
          <w:rFonts w:ascii="Times New Roman" w:hAnsi="Times New Roman" w:cs="Times New Roman"/>
          <w:color w:val="auto"/>
          <w:sz w:val="23"/>
          <w:szCs w:val="23"/>
        </w:rPr>
        <w:t xml:space="preserve">We are often asked to do things beyond scope of project, for example installing or repairing sidewalks. On this project we are already doing more lighting and working with MPD on safety measures. This is a good point. </w:t>
      </w:r>
      <w:r w:rsidR="00EE3AA2">
        <w:rPr>
          <w:rFonts w:ascii="Times New Roman" w:hAnsi="Times New Roman" w:cs="Times New Roman"/>
          <w:color w:val="auto"/>
          <w:sz w:val="23"/>
          <w:szCs w:val="23"/>
        </w:rPr>
        <w:t>We can take this back and discuss with our partners about what is possible.</w:t>
      </w:r>
    </w:p>
    <w:p w:rsidR="00C0732F" w:rsidRPr="00E258BE" w:rsidRDefault="00C0732F" w:rsidP="00D82D70">
      <w:pPr>
        <w:pStyle w:val="Default"/>
        <w:rPr>
          <w:rFonts w:ascii="Times New Roman" w:hAnsi="Times New Roman" w:cs="Times New Roman"/>
          <w:i/>
          <w:color w:val="auto"/>
          <w:sz w:val="23"/>
          <w:szCs w:val="23"/>
        </w:rPr>
      </w:pPr>
    </w:p>
    <w:p w:rsidR="005B0E2D" w:rsidRPr="00E258BE" w:rsidRDefault="005B0E2D"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 xml:space="preserve">Advisory Team Question: </w:t>
      </w:r>
      <w:r w:rsidRPr="00E258BE">
        <w:rPr>
          <w:rFonts w:ascii="Times New Roman" w:hAnsi="Times New Roman" w:cs="Times New Roman"/>
          <w:color w:val="auto"/>
          <w:sz w:val="23"/>
          <w:szCs w:val="23"/>
        </w:rPr>
        <w:t xml:space="preserve">I am confused by the timeline. I want to ensure that the good neighbor agreement is baked into the RFP and held up in community. It is important that we have good relationships with the neighbors and amenities for our children. </w:t>
      </w:r>
    </w:p>
    <w:p w:rsidR="005B0E2D" w:rsidRPr="00E258BE" w:rsidRDefault="005B0E2D"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Jerrianne</w:t>
      </w:r>
      <w:r w:rsidRPr="00E258BE">
        <w:rPr>
          <w:rFonts w:ascii="Times New Roman" w:hAnsi="Times New Roman" w:cs="Times New Roman"/>
          <w:color w:val="auto"/>
          <w:sz w:val="23"/>
          <w:szCs w:val="23"/>
        </w:rPr>
        <w:t xml:space="preserve">: Absolutely. That is what the Advisory Team is for. At DHS we think about the services and needs of the families. Here, </w:t>
      </w:r>
      <w:r w:rsidR="00EE3AA2">
        <w:rPr>
          <w:rFonts w:ascii="Times New Roman" w:hAnsi="Times New Roman" w:cs="Times New Roman"/>
          <w:color w:val="auto"/>
          <w:sz w:val="23"/>
          <w:szCs w:val="23"/>
        </w:rPr>
        <w:t>we are asking you to th</w:t>
      </w:r>
      <w:r w:rsidRPr="00E258BE">
        <w:rPr>
          <w:rFonts w:ascii="Times New Roman" w:hAnsi="Times New Roman" w:cs="Times New Roman"/>
          <w:color w:val="auto"/>
          <w:sz w:val="23"/>
          <w:szCs w:val="23"/>
        </w:rPr>
        <w:t xml:space="preserve">ink about the </w:t>
      </w:r>
      <w:r w:rsidR="00131B8B">
        <w:rPr>
          <w:rFonts w:ascii="Times New Roman" w:hAnsi="Times New Roman" w:cs="Times New Roman"/>
          <w:color w:val="auto"/>
          <w:sz w:val="23"/>
          <w:szCs w:val="23"/>
        </w:rPr>
        <w:t xml:space="preserve">needs of the </w:t>
      </w:r>
      <w:r w:rsidRPr="00E258BE">
        <w:rPr>
          <w:rFonts w:ascii="Times New Roman" w:hAnsi="Times New Roman" w:cs="Times New Roman"/>
          <w:color w:val="auto"/>
          <w:sz w:val="23"/>
          <w:szCs w:val="23"/>
        </w:rPr>
        <w:t xml:space="preserve">community and neighbors. </w:t>
      </w:r>
    </w:p>
    <w:p w:rsidR="005B0E2D" w:rsidRPr="00E258BE" w:rsidRDefault="005B0E2D" w:rsidP="00D82D70">
      <w:pPr>
        <w:pStyle w:val="Default"/>
        <w:rPr>
          <w:rFonts w:ascii="Times New Roman" w:hAnsi="Times New Roman" w:cs="Times New Roman"/>
          <w:color w:val="auto"/>
          <w:sz w:val="23"/>
          <w:szCs w:val="23"/>
        </w:rPr>
      </w:pPr>
    </w:p>
    <w:p w:rsidR="005B0E2D" w:rsidRPr="00E258BE" w:rsidRDefault="005B0E2D"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Advisory Team Question</w:t>
      </w:r>
      <w:r w:rsidRPr="00E258BE">
        <w:rPr>
          <w:rFonts w:ascii="Times New Roman" w:hAnsi="Times New Roman" w:cs="Times New Roman"/>
          <w:color w:val="auto"/>
          <w:sz w:val="23"/>
          <w:szCs w:val="23"/>
        </w:rPr>
        <w:t xml:space="preserve">: When the facility is open, do families have to leave at a certain time? </w:t>
      </w:r>
      <w:r w:rsidR="00E258BE" w:rsidRPr="00E258BE">
        <w:rPr>
          <w:rFonts w:ascii="Times New Roman" w:hAnsi="Times New Roman" w:cs="Times New Roman"/>
          <w:color w:val="auto"/>
          <w:sz w:val="23"/>
          <w:szCs w:val="23"/>
        </w:rPr>
        <w:t>What can be done to prevent loitering?</w:t>
      </w:r>
    </w:p>
    <w:p w:rsidR="005B0E2D" w:rsidRPr="00E258BE" w:rsidRDefault="005B0E2D" w:rsidP="00D82D70">
      <w:pPr>
        <w:pStyle w:val="Default"/>
        <w:rPr>
          <w:rFonts w:ascii="Times New Roman" w:hAnsi="Times New Roman" w:cs="Times New Roman"/>
          <w:i/>
          <w:color w:val="auto"/>
          <w:sz w:val="23"/>
          <w:szCs w:val="23"/>
        </w:rPr>
      </w:pPr>
      <w:r w:rsidRPr="00E258BE">
        <w:rPr>
          <w:rFonts w:ascii="Times New Roman" w:hAnsi="Times New Roman" w:cs="Times New Roman"/>
          <w:i/>
          <w:color w:val="auto"/>
          <w:sz w:val="23"/>
          <w:szCs w:val="23"/>
        </w:rPr>
        <w:t>Jerrianne:</w:t>
      </w:r>
      <w:r w:rsidRPr="00E258BE">
        <w:rPr>
          <w:rFonts w:ascii="Times New Roman" w:hAnsi="Times New Roman" w:cs="Times New Roman"/>
          <w:color w:val="auto"/>
          <w:sz w:val="23"/>
          <w:szCs w:val="23"/>
        </w:rPr>
        <w:t xml:space="preserve"> No.</w:t>
      </w:r>
      <w:r w:rsidR="00E258BE" w:rsidRPr="00E258BE">
        <w:rPr>
          <w:rFonts w:ascii="Times New Roman" w:hAnsi="Times New Roman" w:cs="Times New Roman"/>
          <w:color w:val="auto"/>
          <w:sz w:val="23"/>
          <w:szCs w:val="23"/>
        </w:rPr>
        <w:t xml:space="preserve"> They are not required to leave the </w:t>
      </w:r>
      <w:r w:rsidR="00EE3AA2">
        <w:rPr>
          <w:rFonts w:ascii="Times New Roman" w:hAnsi="Times New Roman" w:cs="Times New Roman"/>
          <w:color w:val="auto"/>
          <w:sz w:val="23"/>
          <w:szCs w:val="23"/>
        </w:rPr>
        <w:t>building</w:t>
      </w:r>
      <w:r w:rsidR="00E258BE" w:rsidRPr="00E258BE">
        <w:rPr>
          <w:rFonts w:ascii="Times New Roman" w:hAnsi="Times New Roman" w:cs="Times New Roman"/>
          <w:color w:val="auto"/>
          <w:sz w:val="23"/>
          <w:szCs w:val="23"/>
        </w:rPr>
        <w:t xml:space="preserve">. All of the DHS housing facilities have rules prohibiting loitering. </w:t>
      </w:r>
    </w:p>
    <w:p w:rsidR="005B0E2D" w:rsidRPr="00E258BE" w:rsidRDefault="005B0E2D" w:rsidP="00D82D70">
      <w:pPr>
        <w:pStyle w:val="Default"/>
        <w:rPr>
          <w:rFonts w:ascii="Times New Roman" w:hAnsi="Times New Roman" w:cs="Times New Roman"/>
          <w:i/>
          <w:color w:val="auto"/>
          <w:sz w:val="23"/>
          <w:szCs w:val="23"/>
        </w:rPr>
      </w:pPr>
    </w:p>
    <w:p w:rsidR="00E258BE" w:rsidRPr="00E258BE" w:rsidRDefault="00E258BE"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 xml:space="preserve">Advisory Team Question: </w:t>
      </w:r>
      <w:r w:rsidR="00EE3AA2">
        <w:rPr>
          <w:rFonts w:ascii="Times New Roman" w:hAnsi="Times New Roman" w:cs="Times New Roman"/>
          <w:color w:val="auto"/>
          <w:sz w:val="23"/>
          <w:szCs w:val="23"/>
        </w:rPr>
        <w:t xml:space="preserve">One of our neighbors </w:t>
      </w:r>
      <w:r w:rsidRPr="00E258BE">
        <w:rPr>
          <w:rFonts w:ascii="Times New Roman" w:hAnsi="Times New Roman" w:cs="Times New Roman"/>
          <w:color w:val="auto"/>
          <w:sz w:val="23"/>
          <w:szCs w:val="23"/>
        </w:rPr>
        <w:t xml:space="preserve">has a disability. When they did work at Hendley </w:t>
      </w:r>
      <w:r w:rsidR="00131B8B">
        <w:rPr>
          <w:rFonts w:ascii="Times New Roman" w:hAnsi="Times New Roman" w:cs="Times New Roman"/>
          <w:color w:val="auto"/>
          <w:sz w:val="23"/>
          <w:szCs w:val="23"/>
        </w:rPr>
        <w:t>Elementary School she was told she could get a h</w:t>
      </w:r>
      <w:r w:rsidRPr="00E258BE">
        <w:rPr>
          <w:rFonts w:ascii="Times New Roman" w:hAnsi="Times New Roman" w:cs="Times New Roman"/>
          <w:color w:val="auto"/>
          <w:sz w:val="23"/>
          <w:szCs w:val="23"/>
        </w:rPr>
        <w:t xml:space="preserve">andicap parking spot in front of </w:t>
      </w:r>
      <w:r w:rsidR="00131B8B">
        <w:rPr>
          <w:rFonts w:ascii="Times New Roman" w:hAnsi="Times New Roman" w:cs="Times New Roman"/>
          <w:color w:val="auto"/>
          <w:sz w:val="23"/>
          <w:szCs w:val="23"/>
        </w:rPr>
        <w:t>her</w:t>
      </w:r>
      <w:r w:rsidRPr="00E258BE">
        <w:rPr>
          <w:rFonts w:ascii="Times New Roman" w:hAnsi="Times New Roman" w:cs="Times New Roman"/>
          <w:color w:val="auto"/>
          <w:sz w:val="23"/>
          <w:szCs w:val="23"/>
        </w:rPr>
        <w:t xml:space="preserve"> building. </w:t>
      </w:r>
      <w:r w:rsidR="00083F97">
        <w:rPr>
          <w:rFonts w:ascii="Times New Roman" w:hAnsi="Times New Roman" w:cs="Times New Roman"/>
          <w:color w:val="auto"/>
          <w:sz w:val="23"/>
          <w:szCs w:val="23"/>
        </w:rPr>
        <w:t>After a number of conversations and several</w:t>
      </w:r>
      <w:r w:rsidRPr="00E258BE">
        <w:rPr>
          <w:rFonts w:ascii="Times New Roman" w:hAnsi="Times New Roman" w:cs="Times New Roman"/>
          <w:color w:val="auto"/>
          <w:sz w:val="23"/>
          <w:szCs w:val="23"/>
        </w:rPr>
        <w:t xml:space="preserve"> months</w:t>
      </w:r>
      <w:r w:rsidR="00083F97">
        <w:rPr>
          <w:rFonts w:ascii="Times New Roman" w:hAnsi="Times New Roman" w:cs="Times New Roman"/>
          <w:color w:val="auto"/>
          <w:sz w:val="23"/>
          <w:szCs w:val="23"/>
        </w:rPr>
        <w:t xml:space="preserve"> passing,</w:t>
      </w:r>
      <w:r w:rsidRPr="00E258BE">
        <w:rPr>
          <w:rFonts w:ascii="Times New Roman" w:hAnsi="Times New Roman" w:cs="Times New Roman"/>
          <w:color w:val="auto"/>
          <w:sz w:val="23"/>
          <w:szCs w:val="23"/>
        </w:rPr>
        <w:t xml:space="preserve"> we were told otherwise. Can you help get this done?</w:t>
      </w:r>
    </w:p>
    <w:p w:rsidR="00C0732F" w:rsidRPr="00E258BE" w:rsidRDefault="00E258BE" w:rsidP="00D82D70">
      <w:pPr>
        <w:pStyle w:val="Default"/>
        <w:rPr>
          <w:rFonts w:ascii="Times New Roman" w:hAnsi="Times New Roman" w:cs="Times New Roman"/>
          <w:color w:val="auto"/>
          <w:sz w:val="23"/>
          <w:szCs w:val="23"/>
        </w:rPr>
      </w:pPr>
      <w:r w:rsidRPr="00E258BE">
        <w:rPr>
          <w:rFonts w:ascii="Times New Roman" w:hAnsi="Times New Roman" w:cs="Times New Roman"/>
          <w:i/>
          <w:color w:val="auto"/>
          <w:sz w:val="23"/>
          <w:szCs w:val="23"/>
        </w:rPr>
        <w:t>Director Branch</w:t>
      </w:r>
      <w:r w:rsidRPr="00E258BE">
        <w:rPr>
          <w:rFonts w:ascii="Times New Roman" w:hAnsi="Times New Roman" w:cs="Times New Roman"/>
          <w:color w:val="auto"/>
          <w:sz w:val="23"/>
          <w:szCs w:val="23"/>
        </w:rPr>
        <w:t xml:space="preserve">:  </w:t>
      </w:r>
      <w:r w:rsidR="00131B8B">
        <w:rPr>
          <w:rFonts w:ascii="Times New Roman" w:hAnsi="Times New Roman" w:cs="Times New Roman"/>
          <w:color w:val="auto"/>
          <w:sz w:val="23"/>
          <w:szCs w:val="23"/>
        </w:rPr>
        <w:t>I</w:t>
      </w:r>
      <w:r w:rsidR="00C0732F" w:rsidRPr="00E258BE">
        <w:rPr>
          <w:rFonts w:ascii="Times New Roman" w:hAnsi="Times New Roman" w:cs="Times New Roman"/>
          <w:color w:val="auto"/>
          <w:sz w:val="23"/>
          <w:szCs w:val="23"/>
        </w:rPr>
        <w:t xml:space="preserve"> will see what </w:t>
      </w:r>
      <w:r w:rsidR="00131B8B">
        <w:rPr>
          <w:rFonts w:ascii="Times New Roman" w:hAnsi="Times New Roman" w:cs="Times New Roman"/>
          <w:color w:val="auto"/>
          <w:sz w:val="23"/>
          <w:szCs w:val="23"/>
        </w:rPr>
        <w:t>I</w:t>
      </w:r>
      <w:r w:rsidR="00C0732F" w:rsidRPr="00E258BE">
        <w:rPr>
          <w:rFonts w:ascii="Times New Roman" w:hAnsi="Times New Roman" w:cs="Times New Roman"/>
          <w:color w:val="auto"/>
          <w:sz w:val="23"/>
          <w:szCs w:val="23"/>
        </w:rPr>
        <w:t xml:space="preserve"> can do. I can’t make</w:t>
      </w:r>
      <w:r w:rsidR="00131B8B">
        <w:rPr>
          <w:rFonts w:ascii="Times New Roman" w:hAnsi="Times New Roman" w:cs="Times New Roman"/>
          <w:color w:val="auto"/>
          <w:sz w:val="23"/>
          <w:szCs w:val="23"/>
        </w:rPr>
        <w:t xml:space="preserve"> any promises on installation </w:t>
      </w:r>
      <w:r w:rsidR="00C0732F" w:rsidRPr="00E258BE">
        <w:rPr>
          <w:rFonts w:ascii="Times New Roman" w:hAnsi="Times New Roman" w:cs="Times New Roman"/>
          <w:color w:val="auto"/>
          <w:sz w:val="23"/>
          <w:szCs w:val="23"/>
        </w:rPr>
        <w:t xml:space="preserve">but I can promise to work on it. </w:t>
      </w:r>
    </w:p>
    <w:p w:rsidR="0010285F" w:rsidRPr="00E258BE" w:rsidRDefault="0010285F" w:rsidP="00D82D70">
      <w:pPr>
        <w:pStyle w:val="Default"/>
        <w:rPr>
          <w:rFonts w:ascii="Times New Roman" w:hAnsi="Times New Roman" w:cs="Times New Roman"/>
          <w:color w:val="auto"/>
          <w:sz w:val="23"/>
          <w:szCs w:val="23"/>
        </w:rPr>
      </w:pPr>
    </w:p>
    <w:p w:rsidR="0049100E" w:rsidRPr="00E258BE" w:rsidRDefault="007D658A" w:rsidP="000339A9">
      <w:pPr>
        <w:pStyle w:val="Default"/>
        <w:numPr>
          <w:ilvl w:val="0"/>
          <w:numId w:val="5"/>
        </w:numPr>
        <w:rPr>
          <w:rFonts w:ascii="Times New Roman" w:hAnsi="Times New Roman" w:cs="Times New Roman"/>
          <w:b/>
          <w:color w:val="auto"/>
          <w:sz w:val="23"/>
          <w:szCs w:val="23"/>
        </w:rPr>
      </w:pPr>
      <w:r w:rsidRPr="00E258BE">
        <w:rPr>
          <w:rFonts w:ascii="Times New Roman" w:hAnsi="Times New Roman" w:cs="Times New Roman"/>
          <w:b/>
          <w:color w:val="auto"/>
          <w:sz w:val="23"/>
          <w:szCs w:val="23"/>
        </w:rPr>
        <w:t xml:space="preserve">Summary of Next Steps &amp; Adjourn </w:t>
      </w:r>
      <w:r w:rsidRPr="00E258BE">
        <w:rPr>
          <w:rFonts w:ascii="Times New Roman" w:hAnsi="Times New Roman" w:cs="Times New Roman"/>
          <w:b/>
          <w:sz w:val="23"/>
          <w:szCs w:val="23"/>
        </w:rPr>
        <w:t xml:space="preserve">– </w:t>
      </w:r>
      <w:r w:rsidR="00E258BE" w:rsidRPr="00E258BE">
        <w:rPr>
          <w:rFonts w:ascii="Times New Roman" w:hAnsi="Times New Roman" w:cs="Times New Roman"/>
          <w:b/>
          <w:sz w:val="23"/>
          <w:szCs w:val="23"/>
        </w:rPr>
        <w:t>Henry Miller</w:t>
      </w:r>
      <w:r w:rsidR="00C16E36" w:rsidRPr="00E258BE">
        <w:rPr>
          <w:rFonts w:ascii="Times New Roman" w:hAnsi="Times New Roman" w:cs="Times New Roman"/>
          <w:b/>
          <w:color w:val="auto"/>
          <w:sz w:val="23"/>
          <w:szCs w:val="23"/>
        </w:rPr>
        <w:t xml:space="preserve">(5 minutes) </w:t>
      </w:r>
    </w:p>
    <w:p w:rsidR="00E258BE" w:rsidRPr="00E258BE" w:rsidRDefault="00E258BE" w:rsidP="00E258BE">
      <w:pPr>
        <w:pStyle w:val="Default"/>
        <w:rPr>
          <w:rFonts w:ascii="Times New Roman" w:hAnsi="Times New Roman" w:cs="Times New Roman"/>
          <w:b/>
          <w:color w:val="auto"/>
          <w:sz w:val="23"/>
          <w:szCs w:val="23"/>
        </w:rPr>
      </w:pPr>
    </w:p>
    <w:p w:rsidR="00E258BE" w:rsidRPr="00E258BE" w:rsidRDefault="00E258BE" w:rsidP="00E258BE">
      <w:pPr>
        <w:pStyle w:val="Default"/>
        <w:rPr>
          <w:rFonts w:ascii="Times New Roman" w:hAnsi="Times New Roman" w:cs="Times New Roman"/>
          <w:color w:val="auto"/>
          <w:sz w:val="23"/>
          <w:szCs w:val="23"/>
        </w:rPr>
      </w:pPr>
      <w:r w:rsidRPr="00E258BE">
        <w:rPr>
          <w:rFonts w:ascii="Times New Roman" w:hAnsi="Times New Roman" w:cs="Times New Roman"/>
          <w:color w:val="auto"/>
          <w:sz w:val="23"/>
          <w:szCs w:val="23"/>
        </w:rPr>
        <w:t xml:space="preserve">This is just the beginning to set the stage for the next meeting. We should plan another meeting in about 3 weeks to focus heavily on pre-construction. </w:t>
      </w:r>
    </w:p>
    <w:p w:rsidR="00374F88" w:rsidRPr="00E258BE" w:rsidRDefault="00374F88" w:rsidP="00B76E0F">
      <w:pPr>
        <w:pStyle w:val="Default"/>
        <w:rPr>
          <w:rFonts w:ascii="Times New Roman" w:hAnsi="Times New Roman" w:cs="Times New Roman"/>
          <w:color w:val="auto"/>
          <w:sz w:val="23"/>
          <w:szCs w:val="23"/>
        </w:rPr>
      </w:pPr>
    </w:p>
    <w:p w:rsidR="00C74728" w:rsidRPr="00E258BE" w:rsidRDefault="00E258BE" w:rsidP="00B76E0F">
      <w:pPr>
        <w:pStyle w:val="Default"/>
        <w:rPr>
          <w:rFonts w:ascii="Times New Roman" w:hAnsi="Times New Roman" w:cs="Times New Roman"/>
          <w:color w:val="auto"/>
          <w:sz w:val="23"/>
          <w:szCs w:val="23"/>
        </w:rPr>
      </w:pPr>
      <w:r w:rsidRPr="00E258BE">
        <w:rPr>
          <w:rFonts w:ascii="Times New Roman" w:hAnsi="Times New Roman" w:cs="Times New Roman"/>
          <w:color w:val="auto"/>
          <w:sz w:val="23"/>
          <w:szCs w:val="23"/>
        </w:rPr>
        <w:t xml:space="preserve">Elizabeth Horen (DMHHS) will find a time and date and follow up with everyone to confirm the next meeting. </w:t>
      </w:r>
    </w:p>
    <w:p w:rsidR="001C5C4D" w:rsidRPr="00E258BE" w:rsidRDefault="001C5C4D" w:rsidP="001C5C4D">
      <w:pPr>
        <w:pStyle w:val="LightGrid-Accent31"/>
        <w:rPr>
          <w:rFonts w:ascii="Times New Roman" w:hAnsi="Times New Roman"/>
          <w:sz w:val="23"/>
          <w:szCs w:val="23"/>
        </w:rPr>
      </w:pPr>
    </w:p>
    <w:p w:rsidR="00691386" w:rsidRPr="00E258BE" w:rsidRDefault="00691386">
      <w:pPr>
        <w:rPr>
          <w:rFonts w:ascii="Times New Roman" w:hAnsi="Times New Roman"/>
          <w:sz w:val="23"/>
          <w:szCs w:val="23"/>
        </w:rPr>
      </w:pPr>
    </w:p>
    <w:sectPr w:rsidR="00691386" w:rsidRPr="00E258BE" w:rsidSect="009B0C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270" w:footer="5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91" w:rsidRDefault="00541991">
      <w:r>
        <w:separator/>
      </w:r>
    </w:p>
  </w:endnote>
  <w:endnote w:type="continuationSeparator" w:id="0">
    <w:p w:rsidR="00541991" w:rsidRDefault="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21394"/>
      <w:docPartObj>
        <w:docPartGallery w:val="Page Numbers (Bottom of Page)"/>
        <w:docPartUnique/>
      </w:docPartObj>
    </w:sdtPr>
    <w:sdtEndPr>
      <w:rPr>
        <w:noProof/>
      </w:rPr>
    </w:sdtEndPr>
    <w:sdtContent>
      <w:p w:rsidR="00B76E0F" w:rsidRDefault="00B76E0F">
        <w:pPr>
          <w:pStyle w:val="Footer"/>
          <w:jc w:val="center"/>
        </w:pPr>
        <w:r>
          <w:fldChar w:fldCharType="begin"/>
        </w:r>
        <w:r>
          <w:instrText xml:space="preserve"> PAGE   \* MERGEFORMAT </w:instrText>
        </w:r>
        <w:r>
          <w:fldChar w:fldCharType="separate"/>
        </w:r>
        <w:r w:rsidR="00323EB2">
          <w:rPr>
            <w:noProof/>
          </w:rPr>
          <w:t>2</w:t>
        </w:r>
        <w:r>
          <w:rPr>
            <w:noProof/>
          </w:rPr>
          <w:fldChar w:fldCharType="end"/>
        </w:r>
      </w:p>
    </w:sdtContent>
  </w:sdt>
  <w:p w:rsidR="009B0C93" w:rsidRPr="00882161" w:rsidRDefault="009B0C93" w:rsidP="009B0C93">
    <w:pPr>
      <w:tabs>
        <w:tab w:val="left" w:pos="3650"/>
        <w:tab w:val="center" w:pos="4680"/>
      </w:tabs>
      <w:rPr>
        <w:rFonts w:ascii="Perpetua" w:eastAsiaTheme="minorEastAsia" w:hAnsi="Perpetua"/>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91" w:rsidRDefault="00541991">
      <w:r>
        <w:separator/>
      </w:r>
    </w:p>
  </w:footnote>
  <w:footnote w:type="continuationSeparator" w:id="0">
    <w:p w:rsidR="00541991" w:rsidRDefault="0054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93" w:rsidRDefault="005D7F93" w:rsidP="005D7F93">
    <w:pPr>
      <w:pStyle w:val="Header"/>
    </w:pPr>
    <w:r>
      <w:tab/>
    </w:r>
    <w:r w:rsidR="009B0C93" w:rsidRPr="009C5FC6">
      <w:rPr>
        <w:rFonts w:ascii="Times New Roman" w:eastAsia="Arial" w:hAnsi="Times New Roman"/>
        <w:bCs/>
        <w:noProof/>
      </w:rPr>
      <w:drawing>
        <wp:inline distT="0" distB="0" distL="0" distR="0" wp14:anchorId="0EF1E87F" wp14:editId="717117C4">
          <wp:extent cx="969264" cy="125272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64" cy="1252728"/>
                  </a:xfrm>
                  <a:prstGeom prst="rect">
                    <a:avLst/>
                  </a:prstGeom>
                </pic:spPr>
              </pic:pic>
            </a:graphicData>
          </a:graphic>
        </wp:inline>
      </w:drawing>
    </w:r>
    <w:r>
      <w:tab/>
    </w:r>
  </w:p>
  <w:p w:rsidR="00C16E36" w:rsidRDefault="00C16E36" w:rsidP="00C16E36">
    <w:pPr>
      <w:jc w:val="center"/>
      <w:rPr>
        <w:b/>
        <w:bCs/>
        <w:sz w:val="23"/>
        <w:szCs w:val="23"/>
      </w:rPr>
    </w:pPr>
    <w:r>
      <w:rPr>
        <w:b/>
        <w:bCs/>
        <w:sz w:val="23"/>
        <w:szCs w:val="23"/>
      </w:rPr>
      <w:t xml:space="preserve">Department of Human Services </w:t>
    </w:r>
  </w:p>
  <w:p w:rsidR="00C16E36" w:rsidRDefault="00C16E36" w:rsidP="00C16E36">
    <w:pPr>
      <w:jc w:val="center"/>
      <w:rPr>
        <w:sz w:val="23"/>
        <w:szCs w:val="23"/>
      </w:rPr>
    </w:pPr>
    <w:r>
      <w:rPr>
        <w:b/>
        <w:bCs/>
        <w:sz w:val="23"/>
        <w:szCs w:val="23"/>
      </w:rPr>
      <w:t>Office of the Director 64 | New York Avenue N.E., Suite 600 | Washington, DC 20002</w:t>
    </w:r>
  </w:p>
  <w:p w:rsidR="00C16E36" w:rsidRDefault="00C16E36" w:rsidP="00C16E3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5E" w:rsidRDefault="0009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97"/>
    <w:multiLevelType w:val="hybridMultilevel"/>
    <w:tmpl w:val="FC2A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813D1"/>
    <w:multiLevelType w:val="hybridMultilevel"/>
    <w:tmpl w:val="F68C1F24"/>
    <w:lvl w:ilvl="0" w:tplc="3798186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7955"/>
    <w:multiLevelType w:val="hybridMultilevel"/>
    <w:tmpl w:val="F976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06534"/>
    <w:multiLevelType w:val="hybridMultilevel"/>
    <w:tmpl w:val="6F6C1D38"/>
    <w:lvl w:ilvl="0" w:tplc="343AE4B2">
      <w:start w:val="1"/>
      <w:numFmt w:val="bullet"/>
      <w:lvlText w:val="•"/>
      <w:lvlJc w:val="left"/>
      <w:pPr>
        <w:tabs>
          <w:tab w:val="num" w:pos="720"/>
        </w:tabs>
        <w:ind w:left="720" w:hanging="360"/>
      </w:pPr>
      <w:rPr>
        <w:rFonts w:ascii="Arial" w:hAnsi="Arial" w:hint="default"/>
      </w:rPr>
    </w:lvl>
    <w:lvl w:ilvl="1" w:tplc="3190C92E" w:tentative="1">
      <w:start w:val="1"/>
      <w:numFmt w:val="bullet"/>
      <w:lvlText w:val="•"/>
      <w:lvlJc w:val="left"/>
      <w:pPr>
        <w:tabs>
          <w:tab w:val="num" w:pos="1440"/>
        </w:tabs>
        <w:ind w:left="1440" w:hanging="360"/>
      </w:pPr>
      <w:rPr>
        <w:rFonts w:ascii="Arial" w:hAnsi="Arial" w:hint="default"/>
      </w:rPr>
    </w:lvl>
    <w:lvl w:ilvl="2" w:tplc="704EB9E0" w:tentative="1">
      <w:start w:val="1"/>
      <w:numFmt w:val="bullet"/>
      <w:lvlText w:val="•"/>
      <w:lvlJc w:val="left"/>
      <w:pPr>
        <w:tabs>
          <w:tab w:val="num" w:pos="2160"/>
        </w:tabs>
        <w:ind w:left="2160" w:hanging="360"/>
      </w:pPr>
      <w:rPr>
        <w:rFonts w:ascii="Arial" w:hAnsi="Arial" w:hint="default"/>
      </w:rPr>
    </w:lvl>
    <w:lvl w:ilvl="3" w:tplc="36D88D7A" w:tentative="1">
      <w:start w:val="1"/>
      <w:numFmt w:val="bullet"/>
      <w:lvlText w:val="•"/>
      <w:lvlJc w:val="left"/>
      <w:pPr>
        <w:tabs>
          <w:tab w:val="num" w:pos="2880"/>
        </w:tabs>
        <w:ind w:left="2880" w:hanging="360"/>
      </w:pPr>
      <w:rPr>
        <w:rFonts w:ascii="Arial" w:hAnsi="Arial" w:hint="default"/>
      </w:rPr>
    </w:lvl>
    <w:lvl w:ilvl="4" w:tplc="19C28192" w:tentative="1">
      <w:start w:val="1"/>
      <w:numFmt w:val="bullet"/>
      <w:lvlText w:val="•"/>
      <w:lvlJc w:val="left"/>
      <w:pPr>
        <w:tabs>
          <w:tab w:val="num" w:pos="3600"/>
        </w:tabs>
        <w:ind w:left="3600" w:hanging="360"/>
      </w:pPr>
      <w:rPr>
        <w:rFonts w:ascii="Arial" w:hAnsi="Arial" w:hint="default"/>
      </w:rPr>
    </w:lvl>
    <w:lvl w:ilvl="5" w:tplc="469E7F4C" w:tentative="1">
      <w:start w:val="1"/>
      <w:numFmt w:val="bullet"/>
      <w:lvlText w:val="•"/>
      <w:lvlJc w:val="left"/>
      <w:pPr>
        <w:tabs>
          <w:tab w:val="num" w:pos="4320"/>
        </w:tabs>
        <w:ind w:left="4320" w:hanging="360"/>
      </w:pPr>
      <w:rPr>
        <w:rFonts w:ascii="Arial" w:hAnsi="Arial" w:hint="default"/>
      </w:rPr>
    </w:lvl>
    <w:lvl w:ilvl="6" w:tplc="2632B860" w:tentative="1">
      <w:start w:val="1"/>
      <w:numFmt w:val="bullet"/>
      <w:lvlText w:val="•"/>
      <w:lvlJc w:val="left"/>
      <w:pPr>
        <w:tabs>
          <w:tab w:val="num" w:pos="5040"/>
        </w:tabs>
        <w:ind w:left="5040" w:hanging="360"/>
      </w:pPr>
      <w:rPr>
        <w:rFonts w:ascii="Arial" w:hAnsi="Arial" w:hint="default"/>
      </w:rPr>
    </w:lvl>
    <w:lvl w:ilvl="7" w:tplc="B4A0D53C" w:tentative="1">
      <w:start w:val="1"/>
      <w:numFmt w:val="bullet"/>
      <w:lvlText w:val="•"/>
      <w:lvlJc w:val="left"/>
      <w:pPr>
        <w:tabs>
          <w:tab w:val="num" w:pos="5760"/>
        </w:tabs>
        <w:ind w:left="5760" w:hanging="360"/>
      </w:pPr>
      <w:rPr>
        <w:rFonts w:ascii="Arial" w:hAnsi="Arial" w:hint="default"/>
      </w:rPr>
    </w:lvl>
    <w:lvl w:ilvl="8" w:tplc="FEE8D796" w:tentative="1">
      <w:start w:val="1"/>
      <w:numFmt w:val="bullet"/>
      <w:lvlText w:val="•"/>
      <w:lvlJc w:val="left"/>
      <w:pPr>
        <w:tabs>
          <w:tab w:val="num" w:pos="6480"/>
        </w:tabs>
        <w:ind w:left="6480" w:hanging="360"/>
      </w:pPr>
      <w:rPr>
        <w:rFonts w:ascii="Arial" w:hAnsi="Arial" w:hint="default"/>
      </w:rPr>
    </w:lvl>
  </w:abstractNum>
  <w:abstractNum w:abstractNumId="4">
    <w:nsid w:val="1AB001C8"/>
    <w:multiLevelType w:val="hybridMultilevel"/>
    <w:tmpl w:val="0EE84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F5FDA"/>
    <w:multiLevelType w:val="hybridMultilevel"/>
    <w:tmpl w:val="0060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CB3626"/>
    <w:multiLevelType w:val="hybridMultilevel"/>
    <w:tmpl w:val="B5343D00"/>
    <w:lvl w:ilvl="0" w:tplc="F3D6DA6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B574C"/>
    <w:multiLevelType w:val="hybridMultilevel"/>
    <w:tmpl w:val="6AEE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02940"/>
    <w:multiLevelType w:val="hybridMultilevel"/>
    <w:tmpl w:val="7554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52F24"/>
    <w:multiLevelType w:val="hybridMultilevel"/>
    <w:tmpl w:val="5254E742"/>
    <w:lvl w:ilvl="0" w:tplc="8568868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17DF3"/>
    <w:multiLevelType w:val="hybridMultilevel"/>
    <w:tmpl w:val="71FC5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4A4E05"/>
    <w:multiLevelType w:val="hybridMultilevel"/>
    <w:tmpl w:val="9D789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6159C"/>
    <w:multiLevelType w:val="hybridMultilevel"/>
    <w:tmpl w:val="4A5C37A8"/>
    <w:lvl w:ilvl="0" w:tplc="60D667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num>
  <w:num w:numId="4">
    <w:abstractNumId w:val="8"/>
  </w:num>
  <w:num w:numId="5">
    <w:abstractNumId w:val="1"/>
  </w:num>
  <w:num w:numId="6">
    <w:abstractNumId w:val="2"/>
  </w:num>
  <w:num w:numId="7">
    <w:abstractNumId w:val="0"/>
  </w:num>
  <w:num w:numId="8">
    <w:abstractNumId w:val="5"/>
  </w:num>
  <w:num w:numId="9">
    <w:abstractNumId w:val="11"/>
  </w:num>
  <w:num w:numId="10">
    <w:abstractNumId w:val="4"/>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D"/>
    <w:rsid w:val="000339A9"/>
    <w:rsid w:val="00046616"/>
    <w:rsid w:val="000466E5"/>
    <w:rsid w:val="0007140C"/>
    <w:rsid w:val="00083F97"/>
    <w:rsid w:val="00091D5E"/>
    <w:rsid w:val="000C4181"/>
    <w:rsid w:val="000C7602"/>
    <w:rsid w:val="000D1DBB"/>
    <w:rsid w:val="000F392E"/>
    <w:rsid w:val="0010285F"/>
    <w:rsid w:val="00106CFE"/>
    <w:rsid w:val="00110B0E"/>
    <w:rsid w:val="0013108A"/>
    <w:rsid w:val="00131B8B"/>
    <w:rsid w:val="00166B85"/>
    <w:rsid w:val="00180E37"/>
    <w:rsid w:val="001910C8"/>
    <w:rsid w:val="001915A7"/>
    <w:rsid w:val="001A5EB0"/>
    <w:rsid w:val="001C5C4D"/>
    <w:rsid w:val="001D0230"/>
    <w:rsid w:val="00211C7B"/>
    <w:rsid w:val="0023690A"/>
    <w:rsid w:val="00275C32"/>
    <w:rsid w:val="00281276"/>
    <w:rsid w:val="002B4560"/>
    <w:rsid w:val="002C6B32"/>
    <w:rsid w:val="002D4C16"/>
    <w:rsid w:val="00320814"/>
    <w:rsid w:val="00322DD3"/>
    <w:rsid w:val="00323EB2"/>
    <w:rsid w:val="00374F88"/>
    <w:rsid w:val="0038370C"/>
    <w:rsid w:val="003926E7"/>
    <w:rsid w:val="003A6075"/>
    <w:rsid w:val="00403B61"/>
    <w:rsid w:val="004434D0"/>
    <w:rsid w:val="00472DEF"/>
    <w:rsid w:val="004839EE"/>
    <w:rsid w:val="0049100E"/>
    <w:rsid w:val="00496B1F"/>
    <w:rsid w:val="004E45B4"/>
    <w:rsid w:val="005266C6"/>
    <w:rsid w:val="0053427A"/>
    <w:rsid w:val="00541991"/>
    <w:rsid w:val="00552F9A"/>
    <w:rsid w:val="00556CC1"/>
    <w:rsid w:val="00560E10"/>
    <w:rsid w:val="005655A4"/>
    <w:rsid w:val="00566530"/>
    <w:rsid w:val="005A5CA6"/>
    <w:rsid w:val="005B0E2D"/>
    <w:rsid w:val="005B1CC4"/>
    <w:rsid w:val="005B572B"/>
    <w:rsid w:val="005D7F93"/>
    <w:rsid w:val="005F602F"/>
    <w:rsid w:val="006121CC"/>
    <w:rsid w:val="006546DC"/>
    <w:rsid w:val="00691386"/>
    <w:rsid w:val="006F5C95"/>
    <w:rsid w:val="006F78FC"/>
    <w:rsid w:val="00724E9E"/>
    <w:rsid w:val="00725725"/>
    <w:rsid w:val="007469BF"/>
    <w:rsid w:val="0076329B"/>
    <w:rsid w:val="00777A94"/>
    <w:rsid w:val="00797994"/>
    <w:rsid w:val="007B39D0"/>
    <w:rsid w:val="007D658A"/>
    <w:rsid w:val="007E1F28"/>
    <w:rsid w:val="00810A82"/>
    <w:rsid w:val="008442FA"/>
    <w:rsid w:val="008457A5"/>
    <w:rsid w:val="00850BFD"/>
    <w:rsid w:val="0088395E"/>
    <w:rsid w:val="00893BE5"/>
    <w:rsid w:val="00894F7B"/>
    <w:rsid w:val="008B15D2"/>
    <w:rsid w:val="00933120"/>
    <w:rsid w:val="009527D9"/>
    <w:rsid w:val="00955ECD"/>
    <w:rsid w:val="0096648B"/>
    <w:rsid w:val="009924FE"/>
    <w:rsid w:val="009A6CEF"/>
    <w:rsid w:val="009B0C93"/>
    <w:rsid w:val="009B3D9D"/>
    <w:rsid w:val="009C412E"/>
    <w:rsid w:val="009D48E1"/>
    <w:rsid w:val="009F371B"/>
    <w:rsid w:val="00A049F7"/>
    <w:rsid w:val="00A201CE"/>
    <w:rsid w:val="00A52B9B"/>
    <w:rsid w:val="00AC2EF5"/>
    <w:rsid w:val="00AC5D5F"/>
    <w:rsid w:val="00AD38DE"/>
    <w:rsid w:val="00AD3F67"/>
    <w:rsid w:val="00AE3E23"/>
    <w:rsid w:val="00AE68AB"/>
    <w:rsid w:val="00AF71CB"/>
    <w:rsid w:val="00B24A6C"/>
    <w:rsid w:val="00B27AB6"/>
    <w:rsid w:val="00B27AC9"/>
    <w:rsid w:val="00B76E0F"/>
    <w:rsid w:val="00B8085D"/>
    <w:rsid w:val="00BB0986"/>
    <w:rsid w:val="00BC0A4F"/>
    <w:rsid w:val="00BE754E"/>
    <w:rsid w:val="00C0732F"/>
    <w:rsid w:val="00C16E36"/>
    <w:rsid w:val="00C34E15"/>
    <w:rsid w:val="00C74728"/>
    <w:rsid w:val="00C86335"/>
    <w:rsid w:val="00CD535F"/>
    <w:rsid w:val="00CE0FE9"/>
    <w:rsid w:val="00D16329"/>
    <w:rsid w:val="00D51245"/>
    <w:rsid w:val="00D82D70"/>
    <w:rsid w:val="00D92B50"/>
    <w:rsid w:val="00DA409C"/>
    <w:rsid w:val="00DE7D78"/>
    <w:rsid w:val="00DF2DF3"/>
    <w:rsid w:val="00E258BE"/>
    <w:rsid w:val="00E55EF5"/>
    <w:rsid w:val="00E87B08"/>
    <w:rsid w:val="00EA125E"/>
    <w:rsid w:val="00EA331F"/>
    <w:rsid w:val="00EB6418"/>
    <w:rsid w:val="00EE2BDF"/>
    <w:rsid w:val="00EE3AA2"/>
    <w:rsid w:val="00EF0C59"/>
    <w:rsid w:val="00F213CA"/>
    <w:rsid w:val="00F35ADC"/>
    <w:rsid w:val="00F45535"/>
    <w:rsid w:val="00F527AD"/>
    <w:rsid w:val="00F869A7"/>
    <w:rsid w:val="00F8769D"/>
    <w:rsid w:val="00F94E3B"/>
    <w:rsid w:val="00FA6CEE"/>
    <w:rsid w:val="00FD3C67"/>
    <w:rsid w:val="00FE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4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4D"/>
    <w:pPr>
      <w:tabs>
        <w:tab w:val="center" w:pos="4680"/>
        <w:tab w:val="right" w:pos="9360"/>
      </w:tabs>
    </w:pPr>
  </w:style>
  <w:style w:type="character" w:customStyle="1" w:styleId="HeaderChar">
    <w:name w:val="Header Char"/>
    <w:basedOn w:val="DefaultParagraphFont"/>
    <w:link w:val="Header"/>
    <w:uiPriority w:val="99"/>
    <w:rsid w:val="001C5C4D"/>
    <w:rPr>
      <w:rFonts w:ascii="Cambria" w:eastAsia="Cambria" w:hAnsi="Cambria" w:cs="Times New Roman"/>
      <w:sz w:val="24"/>
      <w:szCs w:val="24"/>
    </w:rPr>
  </w:style>
  <w:style w:type="paragraph" w:customStyle="1" w:styleId="LightGrid-Accent31">
    <w:name w:val="Light Grid - Accent 31"/>
    <w:basedOn w:val="Normal"/>
    <w:uiPriority w:val="34"/>
    <w:qFormat/>
    <w:rsid w:val="001C5C4D"/>
    <w:pPr>
      <w:ind w:left="720"/>
      <w:contextualSpacing/>
    </w:pPr>
  </w:style>
  <w:style w:type="paragraph" w:styleId="ListParagraph">
    <w:name w:val="List Paragraph"/>
    <w:basedOn w:val="Normal"/>
    <w:uiPriority w:val="34"/>
    <w:qFormat/>
    <w:rsid w:val="001C5C4D"/>
    <w:pPr>
      <w:ind w:left="720"/>
    </w:pPr>
  </w:style>
  <w:style w:type="paragraph" w:styleId="BalloonText">
    <w:name w:val="Balloon Text"/>
    <w:basedOn w:val="Normal"/>
    <w:link w:val="BalloonTextChar"/>
    <w:uiPriority w:val="99"/>
    <w:semiHidden/>
    <w:unhideWhenUsed/>
    <w:rsid w:val="001C5C4D"/>
    <w:rPr>
      <w:rFonts w:ascii="Tahoma" w:hAnsi="Tahoma" w:cs="Tahoma"/>
      <w:sz w:val="16"/>
      <w:szCs w:val="16"/>
    </w:rPr>
  </w:style>
  <w:style w:type="character" w:customStyle="1" w:styleId="BalloonTextChar">
    <w:name w:val="Balloon Text Char"/>
    <w:basedOn w:val="DefaultParagraphFont"/>
    <w:link w:val="BalloonText"/>
    <w:uiPriority w:val="99"/>
    <w:semiHidden/>
    <w:rsid w:val="001C5C4D"/>
    <w:rPr>
      <w:rFonts w:ascii="Tahoma" w:eastAsia="Cambria" w:hAnsi="Tahoma" w:cs="Tahoma"/>
      <w:sz w:val="16"/>
      <w:szCs w:val="16"/>
    </w:rPr>
  </w:style>
  <w:style w:type="paragraph" w:customStyle="1" w:styleId="Default">
    <w:name w:val="Default"/>
    <w:rsid w:val="00C16E36"/>
    <w:pPr>
      <w:autoSpaceDE w:val="0"/>
      <w:autoSpaceDN w:val="0"/>
      <w:adjustRightInd w:val="0"/>
      <w:spacing w:after="0" w:line="240" w:lineRule="auto"/>
    </w:pPr>
    <w:rPr>
      <w:rFonts w:ascii="Perpetua" w:hAnsi="Perpetua" w:cs="Perpetua"/>
      <w:color w:val="000000"/>
      <w:sz w:val="24"/>
      <w:szCs w:val="24"/>
    </w:rPr>
  </w:style>
  <w:style w:type="paragraph" w:styleId="Footer">
    <w:name w:val="footer"/>
    <w:basedOn w:val="Normal"/>
    <w:link w:val="FooterChar"/>
    <w:uiPriority w:val="99"/>
    <w:unhideWhenUsed/>
    <w:rsid w:val="00C16E36"/>
    <w:pPr>
      <w:tabs>
        <w:tab w:val="center" w:pos="4680"/>
        <w:tab w:val="right" w:pos="9360"/>
      </w:tabs>
    </w:pPr>
  </w:style>
  <w:style w:type="character" w:customStyle="1" w:styleId="FooterChar">
    <w:name w:val="Footer Char"/>
    <w:basedOn w:val="DefaultParagraphFont"/>
    <w:link w:val="Footer"/>
    <w:uiPriority w:val="99"/>
    <w:rsid w:val="00C16E36"/>
    <w:rPr>
      <w:rFonts w:ascii="Cambria" w:eastAsia="Cambria" w:hAnsi="Cambria" w:cs="Times New Roman"/>
      <w:sz w:val="24"/>
      <w:szCs w:val="24"/>
    </w:rPr>
  </w:style>
  <w:style w:type="character" w:styleId="Hyperlink">
    <w:name w:val="Hyperlink"/>
    <w:basedOn w:val="DefaultParagraphFont"/>
    <w:uiPriority w:val="99"/>
    <w:unhideWhenUsed/>
    <w:rsid w:val="005D7F93"/>
    <w:rPr>
      <w:color w:val="0000FF" w:themeColor="hyperlink"/>
      <w:u w:val="single"/>
    </w:rPr>
  </w:style>
  <w:style w:type="character" w:styleId="CommentReference">
    <w:name w:val="annotation reference"/>
    <w:basedOn w:val="DefaultParagraphFont"/>
    <w:uiPriority w:val="99"/>
    <w:semiHidden/>
    <w:unhideWhenUsed/>
    <w:rsid w:val="000466E5"/>
    <w:rPr>
      <w:sz w:val="16"/>
      <w:szCs w:val="16"/>
    </w:rPr>
  </w:style>
  <w:style w:type="paragraph" w:styleId="CommentText">
    <w:name w:val="annotation text"/>
    <w:basedOn w:val="Normal"/>
    <w:link w:val="CommentTextChar"/>
    <w:uiPriority w:val="99"/>
    <w:semiHidden/>
    <w:unhideWhenUsed/>
    <w:rsid w:val="000466E5"/>
    <w:rPr>
      <w:sz w:val="20"/>
      <w:szCs w:val="20"/>
    </w:rPr>
  </w:style>
  <w:style w:type="character" w:customStyle="1" w:styleId="CommentTextChar">
    <w:name w:val="Comment Text Char"/>
    <w:basedOn w:val="DefaultParagraphFont"/>
    <w:link w:val="CommentText"/>
    <w:uiPriority w:val="99"/>
    <w:semiHidden/>
    <w:rsid w:val="000466E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466E5"/>
    <w:rPr>
      <w:b/>
      <w:bCs/>
    </w:rPr>
  </w:style>
  <w:style w:type="character" w:customStyle="1" w:styleId="CommentSubjectChar">
    <w:name w:val="Comment Subject Char"/>
    <w:basedOn w:val="CommentTextChar"/>
    <w:link w:val="CommentSubject"/>
    <w:uiPriority w:val="99"/>
    <w:semiHidden/>
    <w:rsid w:val="000466E5"/>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8835">
      <w:bodyDiv w:val="1"/>
      <w:marLeft w:val="0"/>
      <w:marRight w:val="0"/>
      <w:marTop w:val="0"/>
      <w:marBottom w:val="0"/>
      <w:divBdr>
        <w:top w:val="none" w:sz="0" w:space="0" w:color="auto"/>
        <w:left w:val="none" w:sz="0" w:space="0" w:color="auto"/>
        <w:bottom w:val="none" w:sz="0" w:space="0" w:color="auto"/>
        <w:right w:val="none" w:sz="0" w:space="0" w:color="auto"/>
      </w:divBdr>
      <w:divsChild>
        <w:div w:id="531377965">
          <w:marLeft w:val="274"/>
          <w:marRight w:val="0"/>
          <w:marTop w:val="0"/>
          <w:marBottom w:val="0"/>
          <w:divBdr>
            <w:top w:val="none" w:sz="0" w:space="0" w:color="auto"/>
            <w:left w:val="none" w:sz="0" w:space="0" w:color="auto"/>
            <w:bottom w:val="none" w:sz="0" w:space="0" w:color="auto"/>
            <w:right w:val="none" w:sz="0" w:space="0" w:color="auto"/>
          </w:divBdr>
        </w:div>
        <w:div w:id="1883398949">
          <w:marLeft w:val="274"/>
          <w:marRight w:val="0"/>
          <w:marTop w:val="0"/>
          <w:marBottom w:val="0"/>
          <w:divBdr>
            <w:top w:val="none" w:sz="0" w:space="0" w:color="auto"/>
            <w:left w:val="none" w:sz="0" w:space="0" w:color="auto"/>
            <w:bottom w:val="none" w:sz="0" w:space="0" w:color="auto"/>
            <w:right w:val="none" w:sz="0" w:space="0" w:color="auto"/>
          </w:divBdr>
        </w:div>
      </w:divsChild>
    </w:div>
    <w:div w:id="611673556">
      <w:bodyDiv w:val="1"/>
      <w:marLeft w:val="0"/>
      <w:marRight w:val="0"/>
      <w:marTop w:val="0"/>
      <w:marBottom w:val="0"/>
      <w:divBdr>
        <w:top w:val="none" w:sz="0" w:space="0" w:color="auto"/>
        <w:left w:val="none" w:sz="0" w:space="0" w:color="auto"/>
        <w:bottom w:val="none" w:sz="0" w:space="0" w:color="auto"/>
        <w:right w:val="none" w:sz="0" w:space="0" w:color="auto"/>
      </w:divBdr>
    </w:div>
    <w:div w:id="1086923244">
      <w:bodyDiv w:val="1"/>
      <w:marLeft w:val="0"/>
      <w:marRight w:val="0"/>
      <w:marTop w:val="0"/>
      <w:marBottom w:val="0"/>
      <w:divBdr>
        <w:top w:val="none" w:sz="0" w:space="0" w:color="auto"/>
        <w:left w:val="none" w:sz="0" w:space="0" w:color="auto"/>
        <w:bottom w:val="none" w:sz="0" w:space="0" w:color="auto"/>
        <w:right w:val="none" w:sz="0" w:space="0" w:color="auto"/>
      </w:divBdr>
    </w:div>
    <w:div w:id="1104954582">
      <w:bodyDiv w:val="1"/>
      <w:marLeft w:val="0"/>
      <w:marRight w:val="0"/>
      <w:marTop w:val="0"/>
      <w:marBottom w:val="0"/>
      <w:divBdr>
        <w:top w:val="none" w:sz="0" w:space="0" w:color="auto"/>
        <w:left w:val="none" w:sz="0" w:space="0" w:color="auto"/>
        <w:bottom w:val="none" w:sz="0" w:space="0" w:color="auto"/>
        <w:right w:val="none" w:sz="0" w:space="0" w:color="auto"/>
      </w:divBdr>
    </w:div>
    <w:div w:id="1188327444">
      <w:bodyDiv w:val="1"/>
      <w:marLeft w:val="0"/>
      <w:marRight w:val="0"/>
      <w:marTop w:val="0"/>
      <w:marBottom w:val="0"/>
      <w:divBdr>
        <w:top w:val="none" w:sz="0" w:space="0" w:color="auto"/>
        <w:left w:val="none" w:sz="0" w:space="0" w:color="auto"/>
        <w:bottom w:val="none" w:sz="0" w:space="0" w:color="auto"/>
        <w:right w:val="none" w:sz="0" w:space="0" w:color="auto"/>
      </w:divBdr>
    </w:div>
    <w:div w:id="1591507114">
      <w:bodyDiv w:val="1"/>
      <w:marLeft w:val="0"/>
      <w:marRight w:val="0"/>
      <w:marTop w:val="0"/>
      <w:marBottom w:val="0"/>
      <w:divBdr>
        <w:top w:val="none" w:sz="0" w:space="0" w:color="auto"/>
        <w:left w:val="none" w:sz="0" w:space="0" w:color="auto"/>
        <w:bottom w:val="none" w:sz="0" w:space="0" w:color="auto"/>
        <w:right w:val="none" w:sz="0" w:space="0" w:color="auto"/>
      </w:divBdr>
    </w:div>
    <w:div w:id="20644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D6DC-DA46-4FBD-9480-034223B2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2017-03-23T20:33:00Z</cp:lastPrinted>
  <dcterms:created xsi:type="dcterms:W3CDTF">2017-04-10T20:39:00Z</dcterms:created>
  <dcterms:modified xsi:type="dcterms:W3CDTF">2017-04-10T20:39:00Z</dcterms:modified>
</cp:coreProperties>
</file>